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58D8" w14:textId="77777777" w:rsidR="00154679" w:rsidRPr="00F36488" w:rsidRDefault="00154679" w:rsidP="00154679">
      <w:pPr>
        <w:jc w:val="center"/>
        <w:rPr>
          <w:rFonts w:ascii="Goudy Old Style" w:hAnsi="Goudy Old Style"/>
          <w:b/>
        </w:rPr>
      </w:pPr>
      <w:r w:rsidRPr="00F36488">
        <w:rPr>
          <w:rFonts w:ascii="Goudy Old Style" w:hAnsi="Goudy Old Style"/>
          <w:b/>
        </w:rPr>
        <w:t>AGPA Connect 2023 Presenter Information</w:t>
      </w:r>
    </w:p>
    <w:p w14:paraId="606644C3" w14:textId="77777777" w:rsidR="00154679" w:rsidRPr="00F36488" w:rsidRDefault="00154679" w:rsidP="00154679">
      <w:pPr>
        <w:rPr>
          <w:rFonts w:ascii="Goudy Old Style" w:hAnsi="Goudy Old Style"/>
        </w:rPr>
      </w:pPr>
    </w:p>
    <w:p w14:paraId="4E68D511" w14:textId="05340F8B" w:rsidR="00154679" w:rsidRPr="00F36488" w:rsidRDefault="00154679" w:rsidP="00154679">
      <w:pPr>
        <w:rPr>
          <w:rFonts w:ascii="Goudy Old Style" w:hAnsi="Goudy Old Style"/>
        </w:rPr>
      </w:pPr>
      <w:r w:rsidRPr="00F36488">
        <w:rPr>
          <w:rFonts w:ascii="Goudy Old Style" w:hAnsi="Goudy Old Style"/>
          <w:b/>
        </w:rPr>
        <w:t>Course Code:</w:t>
      </w:r>
      <w:r w:rsidRPr="00F36488">
        <w:rPr>
          <w:rFonts w:ascii="Goudy Old Style" w:hAnsi="Goudy Old Style"/>
        </w:rPr>
        <w:t xml:space="preserve"> </w:t>
      </w:r>
      <w:r w:rsidR="00F36488" w:rsidRPr="00F36488">
        <w:rPr>
          <w:rFonts w:ascii="Goudy Old Style" w:hAnsi="Goudy Old Style"/>
        </w:rPr>
        <w:t>214-5</w:t>
      </w:r>
      <w:r w:rsidRPr="00F36488">
        <w:rPr>
          <w:rFonts w:ascii="Goudy Old Style" w:hAnsi="Goudy Old Style"/>
        </w:rPr>
        <w:fldChar w:fldCharType="begin"/>
      </w:r>
      <w:r w:rsidRPr="00F36488">
        <w:rPr>
          <w:rFonts w:ascii="Goudy Old Style" w:hAnsi="Goudy Old Style"/>
        </w:rPr>
        <w:instrText xml:space="preserve"> MERGEFIELD  Code  \* MERGEFORMAT </w:instrText>
      </w:r>
      <w:r w:rsidRPr="00F36488">
        <w:rPr>
          <w:rFonts w:ascii="Goudy Old Style" w:hAnsi="Goudy Old Style"/>
        </w:rPr>
        <w:fldChar w:fldCharType="end"/>
      </w:r>
    </w:p>
    <w:p w14:paraId="26C2BA0E" w14:textId="76024AC2" w:rsidR="00154679" w:rsidRPr="00F36488" w:rsidRDefault="00154679" w:rsidP="00154679">
      <w:pPr>
        <w:rPr>
          <w:rFonts w:ascii="Goudy Old Style" w:hAnsi="Goudy Old Style"/>
          <w:bCs/>
        </w:rPr>
      </w:pPr>
      <w:r w:rsidRPr="00F36488">
        <w:rPr>
          <w:rFonts w:ascii="Goudy Old Style" w:hAnsi="Goudy Old Style"/>
          <w:b/>
        </w:rPr>
        <w:t xml:space="preserve">Course Title: </w:t>
      </w:r>
      <w:r w:rsidR="00F36488" w:rsidRPr="00F36488">
        <w:rPr>
          <w:rFonts w:ascii="Goudy Old Style" w:hAnsi="Goudy Old Style"/>
          <w:bCs/>
        </w:rPr>
        <w:t xml:space="preserve">“Plentiful, Enough and None-At-All: Case Examples of Resource Allocation to Group Psychotherapy </w:t>
      </w:r>
      <w:proofErr w:type="gramStart"/>
      <w:r w:rsidR="00F36488" w:rsidRPr="00F36488">
        <w:rPr>
          <w:rFonts w:ascii="Goudy Old Style" w:hAnsi="Goudy Old Style"/>
          <w:bCs/>
        </w:rPr>
        <w:t>Training  in</w:t>
      </w:r>
      <w:proofErr w:type="gramEnd"/>
      <w:r w:rsidR="00F36488" w:rsidRPr="00F36488">
        <w:rPr>
          <w:rFonts w:ascii="Goudy Old Style" w:hAnsi="Goudy Old Style"/>
          <w:bCs/>
        </w:rPr>
        <w:t xml:space="preserve"> Psychiatry Residency”</w:t>
      </w:r>
    </w:p>
    <w:p w14:paraId="17686C80" w14:textId="77777777" w:rsidR="00154679" w:rsidRPr="00F36488" w:rsidRDefault="00154679" w:rsidP="00154679">
      <w:pPr>
        <w:rPr>
          <w:rFonts w:ascii="Goudy Old Style" w:hAnsi="Goudy Old Style"/>
        </w:rPr>
      </w:pPr>
    </w:p>
    <w:p w14:paraId="1C1733EF" w14:textId="172B80B2" w:rsidR="00154679" w:rsidRPr="00F36488" w:rsidRDefault="00154679" w:rsidP="00154679">
      <w:pPr>
        <w:rPr>
          <w:rFonts w:ascii="Goudy Old Style" w:hAnsi="Goudy Old Style"/>
          <w:bCs/>
        </w:rPr>
      </w:pPr>
      <w:r w:rsidRPr="00F36488">
        <w:rPr>
          <w:rFonts w:ascii="Goudy Old Style" w:hAnsi="Goudy Old Style"/>
          <w:b/>
        </w:rPr>
        <w:t xml:space="preserve">Course Times: </w:t>
      </w:r>
      <w:r w:rsidR="00F36488" w:rsidRPr="00F36488">
        <w:rPr>
          <w:rFonts w:ascii="Goudy Old Style" w:hAnsi="Goudy Old Style"/>
          <w:bCs/>
        </w:rPr>
        <w:t>4</w:t>
      </w:r>
      <w:r w:rsidRPr="00F36488">
        <w:rPr>
          <w:rFonts w:ascii="Goudy Old Style" w:hAnsi="Goudy Old Style"/>
          <w:bCs/>
        </w:rPr>
        <w:t>:</w:t>
      </w:r>
      <w:r w:rsidR="005352CD" w:rsidRPr="00F36488">
        <w:rPr>
          <w:rFonts w:ascii="Goudy Old Style" w:hAnsi="Goudy Old Style"/>
          <w:bCs/>
        </w:rPr>
        <w:t>3</w:t>
      </w:r>
      <w:r w:rsidRPr="00F36488">
        <w:rPr>
          <w:rFonts w:ascii="Goudy Old Style" w:hAnsi="Goudy Old Style"/>
          <w:bCs/>
        </w:rPr>
        <w:t xml:space="preserve">0 </w:t>
      </w:r>
      <w:r w:rsidR="005352CD" w:rsidRPr="00F36488">
        <w:rPr>
          <w:rFonts w:ascii="Goudy Old Style" w:hAnsi="Goudy Old Style"/>
          <w:bCs/>
        </w:rPr>
        <w:t xml:space="preserve">PM </w:t>
      </w:r>
      <w:r w:rsidRPr="00F36488">
        <w:rPr>
          <w:rFonts w:ascii="Goudy Old Style" w:hAnsi="Goudy Old Style"/>
          <w:bCs/>
        </w:rPr>
        <w:t xml:space="preserve">- </w:t>
      </w:r>
      <w:r w:rsidR="00F36488" w:rsidRPr="00F36488">
        <w:rPr>
          <w:rFonts w:ascii="Goudy Old Style" w:hAnsi="Goudy Old Style"/>
          <w:bCs/>
        </w:rPr>
        <w:t>6</w:t>
      </w:r>
      <w:r w:rsidRPr="00F36488">
        <w:rPr>
          <w:rFonts w:ascii="Goudy Old Style" w:hAnsi="Goudy Old Style"/>
          <w:bCs/>
        </w:rPr>
        <w:t>:</w:t>
      </w:r>
      <w:r w:rsidR="005352CD" w:rsidRPr="00F36488">
        <w:rPr>
          <w:rFonts w:ascii="Goudy Old Style" w:hAnsi="Goudy Old Style"/>
          <w:bCs/>
        </w:rPr>
        <w:t>0</w:t>
      </w:r>
      <w:r w:rsidRPr="00F36488">
        <w:rPr>
          <w:rFonts w:ascii="Goudy Old Style" w:hAnsi="Goudy Old Style"/>
          <w:bCs/>
        </w:rPr>
        <w:t xml:space="preserve">0 PM </w:t>
      </w:r>
    </w:p>
    <w:p w14:paraId="41300B9A" w14:textId="77777777" w:rsidR="00154679" w:rsidRPr="00F36488" w:rsidRDefault="00154679" w:rsidP="00154679">
      <w:pPr>
        <w:rPr>
          <w:rFonts w:ascii="Goudy Old Style" w:hAnsi="Goudy Old Style"/>
        </w:rPr>
      </w:pPr>
      <w:r w:rsidRPr="00F36488">
        <w:rPr>
          <w:rFonts w:ascii="Goudy Old Style" w:hAnsi="Goudy Old Style"/>
          <w:b/>
        </w:rPr>
        <w:t xml:space="preserve">Course Dates: </w:t>
      </w:r>
      <w:r w:rsidRPr="00F36488">
        <w:rPr>
          <w:rFonts w:ascii="Goudy Old Style" w:hAnsi="Goudy Old Style"/>
        </w:rPr>
        <w:t>Friday, March 10</w:t>
      </w:r>
    </w:p>
    <w:p w14:paraId="6B39DA20" w14:textId="77777777" w:rsidR="00154679" w:rsidRPr="00F36488" w:rsidRDefault="00154679" w:rsidP="00154679">
      <w:pPr>
        <w:rPr>
          <w:rFonts w:ascii="Goudy Old Style" w:hAnsi="Goudy Old Style"/>
        </w:rPr>
      </w:pPr>
    </w:p>
    <w:p w14:paraId="6355126B" w14:textId="55BC398D" w:rsidR="00F36488" w:rsidRPr="00F36488" w:rsidRDefault="00154679" w:rsidP="00076249">
      <w:pPr>
        <w:rPr>
          <w:rFonts w:ascii="Goudy Old Style" w:hAnsi="Goudy Old Style"/>
          <w:bCs/>
        </w:rPr>
      </w:pPr>
      <w:r w:rsidRPr="00F36488">
        <w:rPr>
          <w:rFonts w:ascii="Goudy Old Style" w:hAnsi="Goudy Old Style"/>
          <w:b/>
        </w:rPr>
        <w:t xml:space="preserve">Instructors: </w:t>
      </w:r>
      <w:r w:rsidRPr="00F36488">
        <w:rPr>
          <w:rFonts w:ascii="Goudy Old Style" w:hAnsi="Goudy Old Style"/>
          <w:b/>
        </w:rPr>
        <w:tab/>
      </w:r>
      <w:r w:rsidRPr="00F36488">
        <w:rPr>
          <w:rFonts w:ascii="Goudy Old Style" w:hAnsi="Goudy Old Style"/>
          <w:b/>
        </w:rPr>
        <w:tab/>
      </w:r>
      <w:r w:rsidR="00F36488" w:rsidRPr="00F36488">
        <w:rPr>
          <w:rFonts w:ascii="Goudy Old Style" w:hAnsi="Goudy Old Style"/>
          <w:bCs/>
        </w:rPr>
        <w:t>Seamus Bhatt-</w:t>
      </w:r>
      <w:proofErr w:type="spellStart"/>
      <w:r w:rsidR="00F36488" w:rsidRPr="00F36488">
        <w:rPr>
          <w:rFonts w:ascii="Goudy Old Style" w:hAnsi="Goudy Old Style"/>
          <w:bCs/>
        </w:rPr>
        <w:t>Mackin</w:t>
      </w:r>
      <w:proofErr w:type="spellEnd"/>
    </w:p>
    <w:p w14:paraId="30F8B65B" w14:textId="25DE1AB3" w:rsidR="00F36488" w:rsidRPr="00F36488" w:rsidRDefault="00F36488" w:rsidP="00076249">
      <w:pPr>
        <w:rPr>
          <w:rFonts w:ascii="Goudy Old Style" w:hAnsi="Goudy Old Style"/>
          <w:bCs/>
        </w:rPr>
      </w:pPr>
      <w:r w:rsidRPr="00F36488">
        <w:rPr>
          <w:rFonts w:ascii="Goudy Old Style" w:hAnsi="Goudy Old Style"/>
          <w:bCs/>
        </w:rPr>
        <w:tab/>
      </w:r>
      <w:r w:rsidRPr="00F36488">
        <w:rPr>
          <w:rFonts w:ascii="Goudy Old Style" w:hAnsi="Goudy Old Style"/>
          <w:bCs/>
        </w:rPr>
        <w:tab/>
      </w:r>
      <w:r w:rsidRPr="00F36488">
        <w:rPr>
          <w:rFonts w:ascii="Goudy Old Style" w:hAnsi="Goudy Old Style"/>
          <w:bCs/>
        </w:rPr>
        <w:tab/>
      </w:r>
      <w:proofErr w:type="spellStart"/>
      <w:r w:rsidRPr="00F36488">
        <w:rPr>
          <w:rFonts w:ascii="Goudy Old Style" w:hAnsi="Goudy Old Style"/>
          <w:bCs/>
        </w:rPr>
        <w:t>Niloufar</w:t>
      </w:r>
      <w:proofErr w:type="spellEnd"/>
      <w:r w:rsidRPr="00F36488">
        <w:rPr>
          <w:rFonts w:ascii="Goudy Old Style" w:hAnsi="Goudy Old Style"/>
          <w:bCs/>
        </w:rPr>
        <w:t xml:space="preserve"> Farid</w:t>
      </w:r>
    </w:p>
    <w:p w14:paraId="7D7217C0" w14:textId="6CB7797A" w:rsidR="00F36488" w:rsidRPr="00F36488" w:rsidRDefault="00F36488" w:rsidP="00076249">
      <w:pPr>
        <w:rPr>
          <w:rFonts w:ascii="Goudy Old Style" w:hAnsi="Goudy Old Style"/>
          <w:bCs/>
        </w:rPr>
      </w:pPr>
      <w:r w:rsidRPr="00F36488">
        <w:rPr>
          <w:rFonts w:ascii="Goudy Old Style" w:hAnsi="Goudy Old Style"/>
          <w:bCs/>
        </w:rPr>
        <w:tab/>
      </w:r>
      <w:r w:rsidRPr="00F36488">
        <w:rPr>
          <w:rFonts w:ascii="Goudy Old Style" w:hAnsi="Goudy Old Style"/>
          <w:bCs/>
        </w:rPr>
        <w:tab/>
      </w:r>
      <w:r w:rsidRPr="00F36488">
        <w:rPr>
          <w:rFonts w:ascii="Goudy Old Style" w:hAnsi="Goudy Old Style"/>
          <w:bCs/>
        </w:rPr>
        <w:tab/>
      </w:r>
      <w:proofErr w:type="spellStart"/>
      <w:r w:rsidRPr="00F36488">
        <w:rPr>
          <w:rFonts w:ascii="Goudy Old Style" w:hAnsi="Goudy Old Style"/>
          <w:bCs/>
        </w:rPr>
        <w:t>Syeda</w:t>
      </w:r>
      <w:proofErr w:type="spellEnd"/>
      <w:r w:rsidRPr="00F36488">
        <w:rPr>
          <w:rFonts w:ascii="Goudy Old Style" w:hAnsi="Goudy Old Style"/>
          <w:bCs/>
        </w:rPr>
        <w:t xml:space="preserve"> Razia "Ray" Haider</w:t>
      </w:r>
    </w:p>
    <w:p w14:paraId="025EBFB9" w14:textId="27F49093" w:rsidR="00F36488" w:rsidRPr="00F36488" w:rsidRDefault="00F36488" w:rsidP="00076249">
      <w:pPr>
        <w:rPr>
          <w:rFonts w:ascii="Goudy Old Style" w:hAnsi="Goudy Old Style"/>
          <w:bCs/>
        </w:rPr>
      </w:pPr>
      <w:r w:rsidRPr="00F36488">
        <w:rPr>
          <w:rFonts w:ascii="Goudy Old Style" w:hAnsi="Goudy Old Style"/>
          <w:bCs/>
        </w:rPr>
        <w:tab/>
      </w:r>
      <w:r w:rsidRPr="00F36488">
        <w:rPr>
          <w:rFonts w:ascii="Goudy Old Style" w:hAnsi="Goudy Old Style"/>
          <w:bCs/>
        </w:rPr>
        <w:tab/>
      </w:r>
      <w:r w:rsidRPr="00F36488">
        <w:rPr>
          <w:rFonts w:ascii="Goudy Old Style" w:hAnsi="Goudy Old Style"/>
          <w:bCs/>
        </w:rPr>
        <w:tab/>
      </w:r>
      <w:r w:rsidRPr="00F36488">
        <w:rPr>
          <w:rFonts w:ascii="Goudy Old Style" w:hAnsi="Goudy Old Style"/>
          <w:bCs/>
        </w:rPr>
        <w:t xml:space="preserve">Mariam </w:t>
      </w:r>
      <w:proofErr w:type="spellStart"/>
      <w:r w:rsidRPr="00F36488">
        <w:rPr>
          <w:rFonts w:ascii="Goudy Old Style" w:hAnsi="Goudy Old Style"/>
          <w:bCs/>
        </w:rPr>
        <w:t>Rahmani</w:t>
      </w:r>
      <w:proofErr w:type="spellEnd"/>
    </w:p>
    <w:p w14:paraId="7CBF6050" w14:textId="2D7574D2" w:rsidR="00F36488" w:rsidRPr="00F36488" w:rsidRDefault="00F36488" w:rsidP="00076249">
      <w:pPr>
        <w:rPr>
          <w:rFonts w:ascii="Goudy Old Style" w:hAnsi="Goudy Old Style"/>
          <w:bCs/>
        </w:rPr>
      </w:pPr>
      <w:r w:rsidRPr="00F36488">
        <w:rPr>
          <w:rFonts w:ascii="Goudy Old Style" w:hAnsi="Goudy Old Style"/>
          <w:bCs/>
        </w:rPr>
        <w:tab/>
      </w:r>
      <w:r w:rsidRPr="00F36488">
        <w:rPr>
          <w:rFonts w:ascii="Goudy Old Style" w:hAnsi="Goudy Old Style"/>
          <w:bCs/>
        </w:rPr>
        <w:tab/>
      </w:r>
      <w:r w:rsidRPr="00F36488">
        <w:rPr>
          <w:rFonts w:ascii="Goudy Old Style" w:hAnsi="Goudy Old Style"/>
          <w:bCs/>
        </w:rPr>
        <w:tab/>
      </w:r>
      <w:r w:rsidRPr="00F36488">
        <w:rPr>
          <w:rFonts w:ascii="Goudy Old Style" w:hAnsi="Goudy Old Style"/>
          <w:bCs/>
        </w:rPr>
        <w:t>Joseph Wise</w:t>
      </w:r>
    </w:p>
    <w:p w14:paraId="6DE7DF66" w14:textId="51B08A88" w:rsidR="00076249" w:rsidRPr="00F36488" w:rsidRDefault="00076249" w:rsidP="00076249">
      <w:pPr>
        <w:rPr>
          <w:rFonts w:ascii="Goudy Old Style" w:hAnsi="Goudy Old Style"/>
          <w:bCs/>
        </w:rPr>
      </w:pPr>
      <w:r w:rsidRPr="00F36488">
        <w:rPr>
          <w:rFonts w:ascii="Goudy Old Style" w:hAnsi="Goudy Old Style"/>
          <w:bCs/>
        </w:rPr>
        <w:tab/>
      </w:r>
      <w:r w:rsidRPr="00F36488">
        <w:rPr>
          <w:rFonts w:ascii="Goudy Old Style" w:hAnsi="Goudy Old Style"/>
          <w:bCs/>
        </w:rPr>
        <w:tab/>
      </w:r>
      <w:r w:rsidRPr="00F36488">
        <w:rPr>
          <w:rFonts w:ascii="Goudy Old Style" w:hAnsi="Goudy Old Style"/>
          <w:bCs/>
        </w:rPr>
        <w:tab/>
      </w:r>
    </w:p>
    <w:p w14:paraId="1E99DCFE" w14:textId="01427750" w:rsidR="00154679" w:rsidRPr="00F36488" w:rsidRDefault="00154679" w:rsidP="00076249">
      <w:pPr>
        <w:rPr>
          <w:rFonts w:ascii="Goudy Old Style" w:hAnsi="Goudy Old Style"/>
          <w:b/>
        </w:rPr>
      </w:pPr>
      <w:r w:rsidRPr="00F36488">
        <w:rPr>
          <w:rFonts w:ascii="Goudy Old Style" w:hAnsi="Goudy Old Style"/>
        </w:rPr>
        <w:tab/>
      </w:r>
      <w:r w:rsidRPr="00F36488">
        <w:rPr>
          <w:rFonts w:ascii="Goudy Old Style" w:hAnsi="Goudy Old Style"/>
        </w:rPr>
        <w:tab/>
      </w:r>
      <w:r w:rsidRPr="00F36488">
        <w:rPr>
          <w:rFonts w:ascii="Goudy Old Style" w:hAnsi="Goudy Old Style"/>
        </w:rPr>
        <w:tab/>
      </w:r>
    </w:p>
    <w:p w14:paraId="1C17EBBE" w14:textId="4BE471B8" w:rsidR="00116BA6" w:rsidRPr="00F36488" w:rsidRDefault="00154679" w:rsidP="00116BA6">
      <w:pPr>
        <w:rPr>
          <w:rFonts w:ascii="Goudy Old Style" w:hAnsi="Goudy Old Style"/>
          <w:bCs/>
        </w:rPr>
      </w:pPr>
      <w:r w:rsidRPr="00F36488">
        <w:rPr>
          <w:rFonts w:ascii="Goudy Old Style" w:hAnsi="Goudy Old Style"/>
          <w:b/>
        </w:rPr>
        <w:t xml:space="preserve">Course Description: </w:t>
      </w:r>
      <w:r w:rsidR="00F36488" w:rsidRPr="00F36488">
        <w:rPr>
          <w:rFonts w:ascii="Goudy Old Style" w:hAnsi="Goudy Old Style"/>
          <w:bCs/>
        </w:rPr>
        <w:t>ACGME, the accreditation body for psychiatry programs, does not require any experience in the multi-</w:t>
      </w:r>
      <w:r w:rsidR="00F36488" w:rsidRPr="00F36488">
        <w:rPr>
          <w:bCs/>
        </w:rPr>
        <w:t>‎</w:t>
      </w:r>
      <w:r w:rsidR="00F36488" w:rsidRPr="00F36488">
        <w:rPr>
          <w:rFonts w:ascii="Goudy Old Style" w:hAnsi="Goudy Old Style"/>
          <w:bCs/>
        </w:rPr>
        <w:t xml:space="preserve">person therapies (couples, family, group) during residency training. As a result, there is wide range in </w:t>
      </w:r>
      <w:r w:rsidR="00F36488" w:rsidRPr="00F36488">
        <w:rPr>
          <w:bCs/>
        </w:rPr>
        <w:t>‎</w:t>
      </w:r>
      <w:r w:rsidR="00F36488" w:rsidRPr="00F36488">
        <w:rPr>
          <w:rFonts w:ascii="Goudy Old Style" w:hAnsi="Goudy Old Style"/>
          <w:bCs/>
        </w:rPr>
        <w:t xml:space="preserve">the resources allocated to training in group psychotherapy (curricular didactics, resident time leading </w:t>
      </w:r>
      <w:r w:rsidR="00F36488" w:rsidRPr="00F36488">
        <w:rPr>
          <w:bCs/>
        </w:rPr>
        <w:t>‎</w:t>
      </w:r>
      <w:r w:rsidR="00F36488" w:rsidRPr="00F36488">
        <w:rPr>
          <w:rFonts w:ascii="Goudy Old Style" w:hAnsi="Goudy Old Style"/>
          <w:bCs/>
        </w:rPr>
        <w:t xml:space="preserve">groups in inpatient and outpatient settings, qualified experienced group supervisors, etc.). In this </w:t>
      </w:r>
      <w:r w:rsidR="00F36488" w:rsidRPr="00F36488">
        <w:rPr>
          <w:bCs/>
        </w:rPr>
        <w:t>‎</w:t>
      </w:r>
      <w:r w:rsidR="00F36488" w:rsidRPr="00F36488">
        <w:rPr>
          <w:rFonts w:ascii="Goudy Old Style" w:hAnsi="Goudy Old Style"/>
          <w:bCs/>
        </w:rPr>
        <w:t xml:space="preserve">panel presentation, we will confront the situation by hearing from psychiatry residents and faculty </w:t>
      </w:r>
      <w:r w:rsidR="00F36488" w:rsidRPr="00F36488">
        <w:rPr>
          <w:bCs/>
        </w:rPr>
        <w:t>‎</w:t>
      </w:r>
      <w:r w:rsidR="00F36488" w:rsidRPr="00F36488">
        <w:rPr>
          <w:rFonts w:ascii="Goudy Old Style" w:hAnsi="Goudy Old Style"/>
          <w:bCs/>
        </w:rPr>
        <w:t>from programs across a spectrum from plentiful resources to none-at-all.</w:t>
      </w:r>
      <w:r w:rsidR="00F36488" w:rsidRPr="00F36488">
        <w:rPr>
          <w:bCs/>
        </w:rPr>
        <w:t>‎</w:t>
      </w:r>
    </w:p>
    <w:p w14:paraId="4A586CCE" w14:textId="77777777" w:rsidR="00154679" w:rsidRPr="00F36488" w:rsidRDefault="00154679" w:rsidP="00154679">
      <w:pPr>
        <w:shd w:val="clear" w:color="auto" w:fill="FFFFFF"/>
        <w:textAlignment w:val="baseline"/>
        <w:rPr>
          <w:rFonts w:ascii="Goudy Old Style" w:hAnsi="Goudy Old Style"/>
        </w:rPr>
      </w:pPr>
    </w:p>
    <w:p w14:paraId="3D530396" w14:textId="77777777" w:rsidR="00154679" w:rsidRPr="00F36488" w:rsidRDefault="00154679" w:rsidP="00154679">
      <w:pPr>
        <w:rPr>
          <w:rFonts w:ascii="Goudy Old Style" w:hAnsi="Goudy Old Style"/>
          <w:b/>
        </w:rPr>
      </w:pPr>
      <w:r w:rsidRPr="00F36488">
        <w:rPr>
          <w:rFonts w:ascii="Goudy Old Style" w:hAnsi="Goudy Old Style"/>
          <w:b/>
        </w:rPr>
        <w:t xml:space="preserve">Learning Objectives </w:t>
      </w:r>
    </w:p>
    <w:p w14:paraId="34BD68C9" w14:textId="77777777" w:rsidR="00154679" w:rsidRPr="00F36488" w:rsidRDefault="00154679" w:rsidP="00154679">
      <w:pPr>
        <w:rPr>
          <w:rFonts w:ascii="Goudy Old Style" w:hAnsi="Goudy Old Style"/>
          <w:color w:val="000000"/>
          <w:shd w:val="clear" w:color="auto" w:fill="FFFFFF"/>
        </w:rPr>
      </w:pPr>
      <w:r w:rsidRPr="00F36488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F36488">
        <w:rPr>
          <w:color w:val="000000"/>
          <w:shd w:val="clear" w:color="auto" w:fill="FFFFFF"/>
        </w:rPr>
        <w:t>‎</w:t>
      </w:r>
    </w:p>
    <w:p w14:paraId="295FCE02" w14:textId="11AF37D1" w:rsidR="00F36488" w:rsidRPr="00F36488" w:rsidRDefault="00154679" w:rsidP="00F36488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F36488">
        <w:rPr>
          <w:color w:val="000000"/>
          <w:shd w:val="clear" w:color="auto" w:fill="FFFFFF"/>
        </w:rPr>
        <w:t>‎‎‎</w:t>
      </w:r>
      <w:r w:rsidR="006C34E2" w:rsidRPr="00F36488">
        <w:rPr>
          <w:color w:val="000000"/>
          <w:shd w:val="clear" w:color="auto" w:fill="FFFFFF"/>
        </w:rPr>
        <w:t>‎</w:t>
      </w:r>
      <w:r w:rsidR="00F36488" w:rsidRPr="00F36488">
        <w:rPr>
          <w:color w:val="000000"/>
          <w:shd w:val="clear" w:color="auto" w:fill="FFFFFF"/>
        </w:rPr>
        <w:t>‎</w:t>
      </w:r>
      <w:r w:rsidR="00F36488" w:rsidRPr="00F36488">
        <w:rPr>
          <w:rFonts w:ascii="Goudy Old Style" w:hAnsi="Goudy Old Style"/>
          <w:color w:val="000000"/>
          <w:shd w:val="clear" w:color="auto" w:fill="FFFFFF"/>
        </w:rPr>
        <w:t xml:space="preserve">State the history, </w:t>
      </w:r>
      <w:proofErr w:type="gramStart"/>
      <w:r w:rsidR="00F36488" w:rsidRPr="00F36488">
        <w:rPr>
          <w:rFonts w:ascii="Goudy Old Style" w:hAnsi="Goudy Old Style"/>
          <w:color w:val="000000"/>
          <w:shd w:val="clear" w:color="auto" w:fill="FFFFFF"/>
        </w:rPr>
        <w:t>trends</w:t>
      </w:r>
      <w:proofErr w:type="gramEnd"/>
      <w:r w:rsidR="00F36488" w:rsidRPr="00F36488">
        <w:rPr>
          <w:rFonts w:ascii="Goudy Old Style" w:hAnsi="Goudy Old Style"/>
          <w:color w:val="000000"/>
          <w:shd w:val="clear" w:color="auto" w:fill="FFFFFF"/>
        </w:rPr>
        <w:t xml:space="preserve"> and current status of group psychotherapy training in psychiatry residency </w:t>
      </w:r>
      <w:r w:rsidR="00F36488" w:rsidRPr="00F36488">
        <w:rPr>
          <w:color w:val="000000"/>
          <w:shd w:val="clear" w:color="auto" w:fill="FFFFFF"/>
        </w:rPr>
        <w:t>‎‎</w:t>
      </w:r>
      <w:r w:rsidR="00F36488" w:rsidRPr="00F36488">
        <w:rPr>
          <w:rFonts w:ascii="Goudy Old Style" w:hAnsi="Goudy Old Style"/>
          <w:color w:val="000000"/>
          <w:shd w:val="clear" w:color="auto" w:fill="FFFFFF"/>
        </w:rPr>
        <w:t>programs in the United States (US).</w:t>
      </w:r>
      <w:r w:rsidR="00F36488" w:rsidRPr="00F36488">
        <w:rPr>
          <w:color w:val="000000"/>
          <w:shd w:val="clear" w:color="auto" w:fill="FFFFFF"/>
        </w:rPr>
        <w:t>‎</w:t>
      </w:r>
    </w:p>
    <w:p w14:paraId="5B6EDA66" w14:textId="76B6EEEF" w:rsidR="00F36488" w:rsidRPr="00F36488" w:rsidRDefault="00F36488" w:rsidP="00F36488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F36488">
        <w:rPr>
          <w:color w:val="000000"/>
          <w:shd w:val="clear" w:color="auto" w:fill="FFFFFF"/>
        </w:rPr>
        <w:t>‎</w:t>
      </w:r>
      <w:r w:rsidRPr="00F36488">
        <w:rPr>
          <w:rFonts w:ascii="Goudy Old Style" w:hAnsi="Goudy Old Style"/>
          <w:color w:val="000000"/>
          <w:shd w:val="clear" w:color="auto" w:fill="FFFFFF"/>
        </w:rPr>
        <w:t xml:space="preserve">Compare different models with different resources allocated for group psychotherapy training in </w:t>
      </w:r>
      <w:r w:rsidRPr="00F36488">
        <w:rPr>
          <w:color w:val="000000"/>
          <w:shd w:val="clear" w:color="auto" w:fill="FFFFFF"/>
        </w:rPr>
        <w:t>‎‎</w:t>
      </w:r>
      <w:r w:rsidRPr="00F36488">
        <w:rPr>
          <w:rFonts w:ascii="Goudy Old Style" w:hAnsi="Goudy Old Style"/>
          <w:color w:val="000000"/>
          <w:shd w:val="clear" w:color="auto" w:fill="FFFFFF"/>
        </w:rPr>
        <w:t>psychiatry residency programs in the US.</w:t>
      </w:r>
      <w:r w:rsidRPr="00F36488">
        <w:rPr>
          <w:color w:val="000000"/>
          <w:shd w:val="clear" w:color="auto" w:fill="FFFFFF"/>
        </w:rPr>
        <w:t>‎</w:t>
      </w:r>
    </w:p>
    <w:p w14:paraId="0616DDEF" w14:textId="7E84DE5E" w:rsidR="00CC5179" w:rsidRPr="00F36488" w:rsidRDefault="00F36488" w:rsidP="00F36488">
      <w:pPr>
        <w:pStyle w:val="ListParagraph"/>
        <w:numPr>
          <w:ilvl w:val="0"/>
          <w:numId w:val="1"/>
        </w:numPr>
        <w:rPr>
          <w:rFonts w:ascii="Goudy Old Style" w:hAnsi="Goudy Old Style"/>
          <w:b/>
        </w:rPr>
      </w:pPr>
      <w:r w:rsidRPr="00F36488">
        <w:rPr>
          <w:color w:val="000000"/>
          <w:shd w:val="clear" w:color="auto" w:fill="FFFFFF"/>
        </w:rPr>
        <w:t>‎</w:t>
      </w:r>
      <w:r w:rsidRPr="00F36488">
        <w:rPr>
          <w:rFonts w:ascii="Goudy Old Style" w:hAnsi="Goudy Old Style"/>
          <w:color w:val="000000"/>
          <w:shd w:val="clear" w:color="auto" w:fill="FFFFFF"/>
        </w:rPr>
        <w:t>Identify strengths and weaknesses across the different training models.</w:t>
      </w:r>
      <w:r w:rsidRPr="00F36488">
        <w:rPr>
          <w:color w:val="000000"/>
          <w:shd w:val="clear" w:color="auto" w:fill="FFFFFF"/>
        </w:rPr>
        <w:t>‎</w:t>
      </w:r>
    </w:p>
    <w:p w14:paraId="4A53B8D4" w14:textId="77777777" w:rsidR="00F36488" w:rsidRPr="00F36488" w:rsidRDefault="00F36488" w:rsidP="00F36488">
      <w:pPr>
        <w:pStyle w:val="ListParagraph"/>
        <w:rPr>
          <w:rFonts w:ascii="Goudy Old Style" w:hAnsi="Goudy Old Style"/>
          <w:b/>
        </w:rPr>
      </w:pPr>
    </w:p>
    <w:p w14:paraId="222ABB71" w14:textId="68129C46" w:rsidR="003406EC" w:rsidRPr="00F36488" w:rsidRDefault="00154679" w:rsidP="0083342A">
      <w:pPr>
        <w:rPr>
          <w:rFonts w:ascii="Goudy Old Style" w:hAnsi="Goudy Old Style"/>
          <w:b/>
        </w:rPr>
      </w:pPr>
      <w:r w:rsidRPr="00F36488">
        <w:rPr>
          <w:rFonts w:ascii="Goudy Old Style" w:hAnsi="Goudy Old Style"/>
          <w:b/>
        </w:rPr>
        <w:t>Significant Articles:</w:t>
      </w:r>
    </w:p>
    <w:p w14:paraId="332A2AEE" w14:textId="77777777" w:rsidR="00F36488" w:rsidRPr="00F36488" w:rsidRDefault="00F36488" w:rsidP="00F36488">
      <w:pPr>
        <w:pStyle w:val="ListParagraph"/>
        <w:numPr>
          <w:ilvl w:val="0"/>
          <w:numId w:val="7"/>
        </w:numPr>
        <w:rPr>
          <w:rFonts w:ascii="Goudy Old Style" w:hAnsi="Goudy Old Style"/>
          <w:bCs/>
        </w:rPr>
      </w:pPr>
      <w:r w:rsidRPr="00F36488">
        <w:rPr>
          <w:rFonts w:ascii="Goudy Old Style" w:hAnsi="Goudy Old Style"/>
          <w:bCs/>
        </w:rPr>
        <w:t>Bhatt-</w:t>
      </w:r>
      <w:proofErr w:type="spellStart"/>
      <w:r w:rsidRPr="00F36488">
        <w:rPr>
          <w:rFonts w:ascii="Goudy Old Style" w:hAnsi="Goudy Old Style"/>
          <w:bCs/>
        </w:rPr>
        <w:t>Mackin</w:t>
      </w:r>
      <w:proofErr w:type="spellEnd"/>
      <w:r w:rsidRPr="00F36488">
        <w:rPr>
          <w:rFonts w:ascii="Goudy Old Style" w:hAnsi="Goudy Old Style"/>
          <w:bCs/>
        </w:rPr>
        <w:t xml:space="preserve">, S., Farid, N., Martinez, A., Owen, A., Mantilla-Rivas, J., </w:t>
      </w:r>
      <w:proofErr w:type="spellStart"/>
      <w:r w:rsidRPr="00F36488">
        <w:rPr>
          <w:rFonts w:ascii="Goudy Old Style" w:hAnsi="Goudy Old Style"/>
          <w:bCs/>
        </w:rPr>
        <w:t>Denduluri</w:t>
      </w:r>
      <w:proofErr w:type="spellEnd"/>
      <w:r w:rsidRPr="00F36488">
        <w:rPr>
          <w:rFonts w:ascii="Goudy Old Style" w:hAnsi="Goudy Old Style"/>
          <w:bCs/>
        </w:rPr>
        <w:t xml:space="preserve">, M. (2022). Feasibility </w:t>
      </w:r>
      <w:r w:rsidRPr="00F36488">
        <w:rPr>
          <w:bCs/>
        </w:rPr>
        <w:t>‎</w:t>
      </w:r>
      <w:r w:rsidRPr="00F36488">
        <w:rPr>
          <w:rFonts w:ascii="Goudy Old Style" w:hAnsi="Goudy Old Style"/>
          <w:bCs/>
        </w:rPr>
        <w:t xml:space="preserve">of a Novel Online Cross-Residency Group Dynamics Course with Didactics, Experiential T-Group, and </w:t>
      </w:r>
      <w:r w:rsidRPr="00F36488">
        <w:rPr>
          <w:bCs/>
        </w:rPr>
        <w:t>‎</w:t>
      </w:r>
      <w:r w:rsidRPr="00F36488">
        <w:rPr>
          <w:rFonts w:ascii="Goudy Old Style" w:hAnsi="Goudy Old Style"/>
          <w:bCs/>
        </w:rPr>
        <w:t>Review. Academic Psychiatry, September 15, https://doi.org/10.1007/s40596-022-01703-3</w:t>
      </w:r>
      <w:r w:rsidRPr="00F36488">
        <w:rPr>
          <w:bCs/>
        </w:rPr>
        <w:t>‎</w:t>
      </w:r>
    </w:p>
    <w:p w14:paraId="73BDCDA4" w14:textId="77777777" w:rsidR="00F36488" w:rsidRPr="00F36488" w:rsidRDefault="00F36488" w:rsidP="00F36488">
      <w:pPr>
        <w:pStyle w:val="ListParagraph"/>
        <w:numPr>
          <w:ilvl w:val="0"/>
          <w:numId w:val="7"/>
        </w:numPr>
        <w:rPr>
          <w:rFonts w:ascii="Goudy Old Style" w:hAnsi="Goudy Old Style"/>
          <w:bCs/>
        </w:rPr>
      </w:pPr>
      <w:proofErr w:type="spellStart"/>
      <w:r w:rsidRPr="00F36488">
        <w:rPr>
          <w:rFonts w:ascii="Goudy Old Style" w:hAnsi="Goudy Old Style"/>
          <w:bCs/>
        </w:rPr>
        <w:t>Gans</w:t>
      </w:r>
      <w:proofErr w:type="spellEnd"/>
      <w:r w:rsidRPr="00F36488">
        <w:rPr>
          <w:rFonts w:ascii="Goudy Old Style" w:hAnsi="Goudy Old Style"/>
          <w:bCs/>
        </w:rPr>
        <w:t xml:space="preserve">, J.S., Rutan, J.S., &amp; Wilcox, N. (1995). T-groups (training groups) in psychiatric residency programs: </w:t>
      </w:r>
      <w:r w:rsidRPr="00F36488">
        <w:rPr>
          <w:bCs/>
        </w:rPr>
        <w:t>‎</w:t>
      </w:r>
      <w:r w:rsidRPr="00F36488">
        <w:rPr>
          <w:rFonts w:ascii="Goudy Old Style" w:hAnsi="Goudy Old Style"/>
          <w:bCs/>
        </w:rPr>
        <w:t>facts and possible implications. International Journal of Group Psychotherapy, 45(2), 169</w:t>
      </w:r>
      <w:r w:rsidRPr="00F36488">
        <w:rPr>
          <w:bCs/>
        </w:rPr>
        <w:t>‐</w:t>
      </w:r>
      <w:r w:rsidRPr="00F36488">
        <w:rPr>
          <w:rFonts w:ascii="Goudy Old Style" w:hAnsi="Goudy Old Style"/>
          <w:bCs/>
        </w:rPr>
        <w:t>183.</w:t>
      </w:r>
      <w:r w:rsidRPr="00F36488">
        <w:rPr>
          <w:bCs/>
        </w:rPr>
        <w:t>‎</w:t>
      </w:r>
    </w:p>
    <w:p w14:paraId="5386FCF8" w14:textId="77777777" w:rsidR="00F36488" w:rsidRPr="00F36488" w:rsidRDefault="00F36488" w:rsidP="00F36488">
      <w:pPr>
        <w:pStyle w:val="ListParagraph"/>
        <w:numPr>
          <w:ilvl w:val="0"/>
          <w:numId w:val="7"/>
        </w:numPr>
        <w:rPr>
          <w:rFonts w:ascii="Goudy Old Style" w:hAnsi="Goudy Old Style"/>
          <w:bCs/>
        </w:rPr>
      </w:pPr>
      <w:r w:rsidRPr="00F36488">
        <w:rPr>
          <w:rFonts w:ascii="Goudy Old Style" w:hAnsi="Goudy Old Style"/>
          <w:bCs/>
        </w:rPr>
        <w:t xml:space="preserve">Khawaja, I.S., Pollock, K., &amp; Westermeyer, J.J. (2011). The diminishing role of psychiatry in group </w:t>
      </w:r>
      <w:r w:rsidRPr="00F36488">
        <w:rPr>
          <w:bCs/>
        </w:rPr>
        <w:t>‎</w:t>
      </w:r>
      <w:r w:rsidRPr="00F36488">
        <w:rPr>
          <w:rFonts w:ascii="Goudy Old Style" w:hAnsi="Goudy Old Style"/>
          <w:bCs/>
        </w:rPr>
        <w:t xml:space="preserve">psychotherapy: a commentary and recommendations for change. Innovations in </w:t>
      </w:r>
      <w:proofErr w:type="spellStart"/>
      <w:r w:rsidRPr="00F36488">
        <w:rPr>
          <w:rFonts w:ascii="Goudy Old Style" w:hAnsi="Goudy Old Style"/>
          <w:bCs/>
        </w:rPr>
        <w:t>Clincial</w:t>
      </w:r>
      <w:proofErr w:type="spellEnd"/>
      <w:r w:rsidRPr="00F36488">
        <w:rPr>
          <w:rFonts w:ascii="Goudy Old Style" w:hAnsi="Goudy Old Style"/>
          <w:bCs/>
        </w:rPr>
        <w:t xml:space="preserve"> Neuroscience, </w:t>
      </w:r>
      <w:r w:rsidRPr="00F36488">
        <w:rPr>
          <w:bCs/>
        </w:rPr>
        <w:t>‎‎</w:t>
      </w:r>
      <w:r w:rsidRPr="00F36488">
        <w:rPr>
          <w:rFonts w:ascii="Goudy Old Style" w:hAnsi="Goudy Old Style"/>
          <w:bCs/>
        </w:rPr>
        <w:t>8(11), 20</w:t>
      </w:r>
      <w:r w:rsidRPr="00F36488">
        <w:rPr>
          <w:bCs/>
        </w:rPr>
        <w:t>‐</w:t>
      </w:r>
      <w:r w:rsidRPr="00F36488">
        <w:rPr>
          <w:rFonts w:ascii="Goudy Old Style" w:hAnsi="Goudy Old Style"/>
          <w:bCs/>
        </w:rPr>
        <w:t>23.</w:t>
      </w:r>
      <w:r w:rsidRPr="00F36488">
        <w:rPr>
          <w:bCs/>
        </w:rPr>
        <w:t>‎</w:t>
      </w:r>
    </w:p>
    <w:p w14:paraId="7CA3A19D" w14:textId="77777777" w:rsidR="00F36488" w:rsidRPr="00F36488" w:rsidRDefault="00F36488" w:rsidP="00F36488">
      <w:pPr>
        <w:pStyle w:val="ListParagraph"/>
        <w:numPr>
          <w:ilvl w:val="0"/>
          <w:numId w:val="7"/>
        </w:numPr>
        <w:rPr>
          <w:rFonts w:ascii="Goudy Old Style" w:hAnsi="Goudy Old Style"/>
          <w:bCs/>
        </w:rPr>
      </w:pPr>
      <w:r w:rsidRPr="00F36488">
        <w:rPr>
          <w:rFonts w:ascii="Goudy Old Style" w:hAnsi="Goudy Old Style"/>
          <w:bCs/>
        </w:rPr>
        <w:lastRenderedPageBreak/>
        <w:t xml:space="preserve">Sunderji, N., </w:t>
      </w:r>
      <w:proofErr w:type="spellStart"/>
      <w:r w:rsidRPr="00F36488">
        <w:rPr>
          <w:rFonts w:ascii="Goudy Old Style" w:hAnsi="Goudy Old Style"/>
          <w:bCs/>
        </w:rPr>
        <w:t>Malat</w:t>
      </w:r>
      <w:proofErr w:type="spellEnd"/>
      <w:r w:rsidRPr="00F36488">
        <w:rPr>
          <w:rFonts w:ascii="Goudy Old Style" w:hAnsi="Goudy Old Style"/>
          <w:bCs/>
        </w:rPr>
        <w:t xml:space="preserve">, J., &amp; </w:t>
      </w:r>
      <w:proofErr w:type="spellStart"/>
      <w:r w:rsidRPr="00F36488">
        <w:rPr>
          <w:rFonts w:ascii="Goudy Old Style" w:hAnsi="Goudy Old Style"/>
          <w:bCs/>
        </w:rPr>
        <w:t>Leszcz</w:t>
      </w:r>
      <w:proofErr w:type="spellEnd"/>
      <w:r w:rsidRPr="00F36488">
        <w:rPr>
          <w:rFonts w:ascii="Goudy Old Style" w:hAnsi="Goudy Old Style"/>
          <w:bCs/>
        </w:rPr>
        <w:t xml:space="preserve">, M. (2013). Group Day: Experiential Learning About Group </w:t>
      </w:r>
      <w:r w:rsidRPr="00F36488">
        <w:rPr>
          <w:bCs/>
        </w:rPr>
        <w:t>‎</w:t>
      </w:r>
      <w:r w:rsidRPr="00F36488">
        <w:rPr>
          <w:rFonts w:ascii="Goudy Old Style" w:hAnsi="Goudy Old Style"/>
          <w:bCs/>
        </w:rPr>
        <w:t>Psychotherapy for Psychiatry Residents at University of Toronto. Academic Psychiatry, 37, 352</w:t>
      </w:r>
      <w:r w:rsidRPr="00F36488">
        <w:rPr>
          <w:rFonts w:ascii="Goudy Old Style" w:hAnsi="Goudy Old Style" w:cs="Goudy Old Style"/>
          <w:bCs/>
        </w:rPr>
        <w:t>–</w:t>
      </w:r>
      <w:r w:rsidRPr="00F36488">
        <w:rPr>
          <w:rFonts w:ascii="Goudy Old Style" w:hAnsi="Goudy Old Style"/>
          <w:bCs/>
        </w:rPr>
        <w:t>354.</w:t>
      </w:r>
      <w:r w:rsidRPr="00F36488">
        <w:rPr>
          <w:bCs/>
        </w:rPr>
        <w:t>‎</w:t>
      </w:r>
    </w:p>
    <w:p w14:paraId="23937029" w14:textId="2ABEA0E0" w:rsidR="00CC5179" w:rsidRPr="00F36488" w:rsidRDefault="00F36488" w:rsidP="00F36488">
      <w:pPr>
        <w:pStyle w:val="ListParagraph"/>
        <w:numPr>
          <w:ilvl w:val="0"/>
          <w:numId w:val="7"/>
        </w:numPr>
        <w:rPr>
          <w:rFonts w:ascii="Goudy Old Style" w:hAnsi="Goudy Old Style"/>
          <w:bCs/>
        </w:rPr>
      </w:pPr>
      <w:proofErr w:type="spellStart"/>
      <w:r w:rsidRPr="00F36488">
        <w:rPr>
          <w:rFonts w:ascii="Goudy Old Style" w:hAnsi="Goudy Old Style"/>
          <w:bCs/>
        </w:rPr>
        <w:t>Swiller</w:t>
      </w:r>
      <w:proofErr w:type="spellEnd"/>
      <w:r w:rsidRPr="00F36488">
        <w:rPr>
          <w:rFonts w:ascii="Goudy Old Style" w:hAnsi="Goudy Old Style"/>
          <w:bCs/>
        </w:rPr>
        <w:t>, H.I. (2011). Process groups. International Journal of Group Psychotherapy, 61(2), 262</w:t>
      </w:r>
      <w:r w:rsidRPr="00F36488">
        <w:rPr>
          <w:bCs/>
        </w:rPr>
        <w:t>‐</w:t>
      </w:r>
      <w:r w:rsidRPr="00F36488">
        <w:rPr>
          <w:rFonts w:ascii="Goudy Old Style" w:hAnsi="Goudy Old Style"/>
          <w:bCs/>
        </w:rPr>
        <w:t>273.</w:t>
      </w:r>
      <w:r w:rsidRPr="00F36488">
        <w:rPr>
          <w:bCs/>
        </w:rPr>
        <w:t>‎</w:t>
      </w:r>
    </w:p>
    <w:p w14:paraId="6E2E72DC" w14:textId="77777777" w:rsidR="00F36488" w:rsidRPr="00F36488" w:rsidRDefault="00F36488" w:rsidP="00F36488">
      <w:pPr>
        <w:rPr>
          <w:rFonts w:ascii="Goudy Old Style" w:hAnsi="Goudy Old Style"/>
          <w:bCs/>
        </w:rPr>
      </w:pPr>
    </w:p>
    <w:p w14:paraId="650EA136" w14:textId="41422FEC" w:rsidR="00154679" w:rsidRPr="00F36488" w:rsidRDefault="00154679" w:rsidP="00116BA6">
      <w:pPr>
        <w:rPr>
          <w:rFonts w:ascii="Goudy Old Style" w:hAnsi="Goudy Old Style"/>
          <w:b/>
        </w:rPr>
      </w:pPr>
      <w:r w:rsidRPr="00F36488">
        <w:rPr>
          <w:rFonts w:ascii="Goudy Old Style" w:hAnsi="Goudy Old Style"/>
          <w:b/>
        </w:rPr>
        <w:t>Agenda:</w:t>
      </w:r>
    </w:p>
    <w:p w14:paraId="2D6C61D9" w14:textId="77777777" w:rsidR="00F36488" w:rsidRDefault="00F36488" w:rsidP="00F36488">
      <w:pPr>
        <w:pStyle w:val="ListParagraph"/>
        <w:numPr>
          <w:ilvl w:val="0"/>
          <w:numId w:val="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F36488">
        <w:rPr>
          <w:rFonts w:ascii="Goudy Old Style" w:eastAsia="Arial" w:hAnsi="Goudy Old Style" w:cs="Arial"/>
          <w:color w:val="000000"/>
        </w:rPr>
        <w:t xml:space="preserve">Overview of history and </w:t>
      </w:r>
      <w:proofErr w:type="gramStart"/>
      <w:r w:rsidRPr="00F36488">
        <w:rPr>
          <w:rFonts w:ascii="Goudy Old Style" w:eastAsia="Arial" w:hAnsi="Goudy Old Style" w:cs="Arial"/>
          <w:color w:val="000000"/>
        </w:rPr>
        <w:t>current status</w:t>
      </w:r>
      <w:proofErr w:type="gramEnd"/>
      <w:r w:rsidRPr="00F36488">
        <w:rPr>
          <w:rFonts w:ascii="Goudy Old Style" w:eastAsia="Arial" w:hAnsi="Goudy Old Style" w:cs="Arial"/>
          <w:color w:val="000000"/>
        </w:rPr>
        <w:t xml:space="preserve"> of group psychotherapy training in psychiatry residencies (17 min, Obj 1, Seamus Bhatt-</w:t>
      </w:r>
      <w:proofErr w:type="spellStart"/>
      <w:r w:rsidRPr="00F36488">
        <w:rPr>
          <w:rFonts w:ascii="Goudy Old Style" w:eastAsia="Arial" w:hAnsi="Goudy Old Style" w:cs="Arial"/>
          <w:color w:val="000000"/>
        </w:rPr>
        <w:t>Mackin</w:t>
      </w:r>
      <w:proofErr w:type="spellEnd"/>
      <w:r w:rsidRPr="00F36488">
        <w:rPr>
          <w:rFonts w:ascii="Goudy Old Style" w:eastAsia="Arial" w:hAnsi="Goudy Old Style" w:cs="Arial"/>
          <w:color w:val="000000"/>
        </w:rPr>
        <w:t xml:space="preserve">, Lecture) </w:t>
      </w:r>
    </w:p>
    <w:p w14:paraId="092F4A6F" w14:textId="77777777" w:rsidR="00F36488" w:rsidRDefault="00F36488" w:rsidP="00F36488">
      <w:pPr>
        <w:pStyle w:val="ListParagraph"/>
        <w:numPr>
          <w:ilvl w:val="1"/>
          <w:numId w:val="9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F36488">
        <w:rPr>
          <w:rFonts w:ascii="Goudy Old Style" w:eastAsia="Arial" w:hAnsi="Goudy Old Style" w:cs="Arial"/>
          <w:color w:val="000000"/>
        </w:rPr>
        <w:t xml:space="preserve">Role of ACGME and AADPRT in psychiatry residency training </w:t>
      </w:r>
    </w:p>
    <w:p w14:paraId="77FF92F8" w14:textId="77777777" w:rsidR="00F36488" w:rsidRDefault="00F36488" w:rsidP="00F36488">
      <w:pPr>
        <w:pStyle w:val="ListParagraph"/>
        <w:numPr>
          <w:ilvl w:val="1"/>
          <w:numId w:val="9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F36488">
        <w:rPr>
          <w:rFonts w:ascii="Goudy Old Style" w:eastAsia="Arial" w:hAnsi="Goudy Old Style" w:cs="Arial"/>
          <w:color w:val="000000"/>
        </w:rPr>
        <w:t xml:space="preserve">Various levels of requirement (none, experience, competency) </w:t>
      </w:r>
    </w:p>
    <w:p w14:paraId="246F4506" w14:textId="2B5BB370" w:rsidR="00F36488" w:rsidRDefault="00F36488" w:rsidP="00F36488">
      <w:pPr>
        <w:pStyle w:val="ListParagraph"/>
        <w:numPr>
          <w:ilvl w:val="1"/>
          <w:numId w:val="9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F36488">
        <w:rPr>
          <w:rFonts w:ascii="Goudy Old Style" w:eastAsia="Arial" w:hAnsi="Goudy Old Style" w:cs="Arial"/>
          <w:color w:val="000000"/>
        </w:rPr>
        <w:t xml:space="preserve">Strategies to navigate organizations relevant  </w:t>
      </w:r>
    </w:p>
    <w:p w14:paraId="34CC36BD" w14:textId="77777777" w:rsidR="00F36488" w:rsidRDefault="00F36488" w:rsidP="00F36488">
      <w:pPr>
        <w:pStyle w:val="ListParagraph"/>
        <w:numPr>
          <w:ilvl w:val="0"/>
          <w:numId w:val="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F36488">
        <w:rPr>
          <w:rFonts w:ascii="Goudy Old Style" w:eastAsia="Arial" w:hAnsi="Goudy Old Style" w:cs="Arial"/>
          <w:color w:val="000000"/>
        </w:rPr>
        <w:t>Group Psychotherapy training in the Duke Psychiatry Residency program (8 min, Obj 2, Seamus Bhatt-</w:t>
      </w:r>
      <w:proofErr w:type="spellStart"/>
      <w:r w:rsidRPr="00F36488">
        <w:rPr>
          <w:rFonts w:ascii="Goudy Old Style" w:eastAsia="Arial" w:hAnsi="Goudy Old Style" w:cs="Arial"/>
          <w:color w:val="000000"/>
        </w:rPr>
        <w:t>Mackin</w:t>
      </w:r>
      <w:proofErr w:type="spellEnd"/>
      <w:r w:rsidRPr="00F36488">
        <w:rPr>
          <w:rFonts w:ascii="Goudy Old Style" w:eastAsia="Arial" w:hAnsi="Goudy Old Style" w:cs="Arial"/>
          <w:color w:val="000000"/>
        </w:rPr>
        <w:t xml:space="preserve">, Case Example) </w:t>
      </w:r>
    </w:p>
    <w:p w14:paraId="3BA7D956" w14:textId="77777777" w:rsidR="00F36488" w:rsidRDefault="00F36488" w:rsidP="00F36488">
      <w:pPr>
        <w:pStyle w:val="ListParagraph"/>
        <w:numPr>
          <w:ilvl w:val="1"/>
          <w:numId w:val="9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F36488">
        <w:rPr>
          <w:rFonts w:ascii="Goudy Old Style" w:eastAsia="Arial" w:hAnsi="Goudy Old Style" w:cs="Arial"/>
          <w:color w:val="000000"/>
        </w:rPr>
        <w:t xml:space="preserve">Developmental sequence </w:t>
      </w:r>
    </w:p>
    <w:p w14:paraId="64C0D516" w14:textId="77777777" w:rsidR="00F36488" w:rsidRDefault="00F36488" w:rsidP="00F36488">
      <w:pPr>
        <w:pStyle w:val="ListParagraph"/>
        <w:numPr>
          <w:ilvl w:val="1"/>
          <w:numId w:val="9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F36488">
        <w:rPr>
          <w:rFonts w:ascii="Goudy Old Style" w:eastAsia="Arial" w:hAnsi="Goudy Old Style" w:cs="Arial"/>
          <w:color w:val="000000"/>
        </w:rPr>
        <w:t xml:space="preserve">Pre-Process Group Preparation </w:t>
      </w:r>
    </w:p>
    <w:p w14:paraId="1B4CDF7A" w14:textId="7558A50D" w:rsidR="00F36488" w:rsidRPr="00F36488" w:rsidRDefault="00F36488" w:rsidP="00F36488">
      <w:pPr>
        <w:pStyle w:val="ListParagraph"/>
        <w:numPr>
          <w:ilvl w:val="1"/>
          <w:numId w:val="9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F36488">
        <w:rPr>
          <w:rFonts w:ascii="Goudy Old Style" w:eastAsia="Arial" w:hAnsi="Goudy Old Style" w:cs="Arial"/>
          <w:color w:val="000000"/>
        </w:rPr>
        <w:t xml:space="preserve">Support from the Larger System  </w:t>
      </w:r>
    </w:p>
    <w:p w14:paraId="59FD731E" w14:textId="77777777" w:rsidR="00F36488" w:rsidRDefault="00F36488" w:rsidP="00F36488">
      <w:pPr>
        <w:pStyle w:val="ListParagraph"/>
        <w:numPr>
          <w:ilvl w:val="0"/>
          <w:numId w:val="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F36488">
        <w:rPr>
          <w:rFonts w:ascii="Goudy Old Style" w:eastAsia="Arial" w:hAnsi="Goudy Old Style" w:cs="Arial"/>
          <w:color w:val="000000"/>
        </w:rPr>
        <w:t xml:space="preserve">Group Psychotherapy training in the Walter Reed Psychiatry Residency program (10 min, Obj 2, Joe Wise, Case Example) </w:t>
      </w:r>
    </w:p>
    <w:p w14:paraId="622D0497" w14:textId="77777777" w:rsidR="00F36488" w:rsidRDefault="00F36488" w:rsidP="00F36488">
      <w:pPr>
        <w:pStyle w:val="ListParagraph"/>
        <w:numPr>
          <w:ilvl w:val="1"/>
          <w:numId w:val="9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F36488">
        <w:rPr>
          <w:rFonts w:ascii="Goudy Old Style" w:eastAsia="Arial" w:hAnsi="Goudy Old Style" w:cs="Arial"/>
          <w:color w:val="000000"/>
        </w:rPr>
        <w:t xml:space="preserve">Process group in PGY2 with intermittent coaching to process the process </w:t>
      </w:r>
    </w:p>
    <w:p w14:paraId="1F37C77E" w14:textId="3008F1B2" w:rsidR="00F36488" w:rsidRDefault="00F36488" w:rsidP="00F36488">
      <w:pPr>
        <w:pStyle w:val="ListParagraph"/>
        <w:numPr>
          <w:ilvl w:val="1"/>
          <w:numId w:val="9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F36488">
        <w:rPr>
          <w:rFonts w:ascii="Goudy Old Style" w:eastAsia="Arial" w:hAnsi="Goudy Old Style" w:cs="Arial"/>
          <w:color w:val="000000"/>
        </w:rPr>
        <w:t xml:space="preserve">Group Therapy lectures for PGY2 and PGY3 </w:t>
      </w:r>
    </w:p>
    <w:p w14:paraId="6A32D5A1" w14:textId="221BCA97" w:rsidR="00F36488" w:rsidRDefault="00F36488" w:rsidP="00F36488">
      <w:pPr>
        <w:pStyle w:val="ListParagraph"/>
        <w:numPr>
          <w:ilvl w:val="1"/>
          <w:numId w:val="9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F36488">
        <w:rPr>
          <w:rFonts w:ascii="Goudy Old Style" w:eastAsia="Arial" w:hAnsi="Goudy Old Style" w:cs="Arial"/>
          <w:color w:val="000000"/>
        </w:rPr>
        <w:t xml:space="preserve">Group Supervision   </w:t>
      </w:r>
    </w:p>
    <w:p w14:paraId="0B987754" w14:textId="77777777" w:rsidR="00F36488" w:rsidRDefault="00F36488" w:rsidP="00F36488">
      <w:pPr>
        <w:pStyle w:val="ListParagraph"/>
        <w:numPr>
          <w:ilvl w:val="0"/>
          <w:numId w:val="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F36488">
        <w:rPr>
          <w:rFonts w:ascii="Goudy Old Style" w:eastAsia="Arial" w:hAnsi="Goudy Old Style" w:cs="Arial"/>
          <w:color w:val="000000"/>
        </w:rPr>
        <w:t xml:space="preserve">Group Psychotherapy training in the University of Florida Psychiatry Residency program (10 min, Obj 2, Mariam </w:t>
      </w:r>
      <w:proofErr w:type="spellStart"/>
      <w:r w:rsidRPr="00F36488">
        <w:rPr>
          <w:rFonts w:ascii="Goudy Old Style" w:eastAsia="Arial" w:hAnsi="Goudy Old Style" w:cs="Arial"/>
          <w:color w:val="000000"/>
        </w:rPr>
        <w:t>Rahmani</w:t>
      </w:r>
      <w:proofErr w:type="spellEnd"/>
      <w:r w:rsidRPr="00F36488">
        <w:rPr>
          <w:rFonts w:ascii="Goudy Old Style" w:eastAsia="Arial" w:hAnsi="Goudy Old Style" w:cs="Arial"/>
          <w:color w:val="000000"/>
        </w:rPr>
        <w:t xml:space="preserve">, Case Example) </w:t>
      </w:r>
    </w:p>
    <w:p w14:paraId="118B4F73" w14:textId="074C0CEC" w:rsidR="00F36488" w:rsidRDefault="00F36488" w:rsidP="00F36488">
      <w:pPr>
        <w:pStyle w:val="ListParagraph"/>
        <w:numPr>
          <w:ilvl w:val="1"/>
          <w:numId w:val="9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F36488">
        <w:rPr>
          <w:rFonts w:ascii="Goudy Old Style" w:eastAsia="Arial" w:hAnsi="Goudy Old Style" w:cs="Arial"/>
          <w:color w:val="000000"/>
        </w:rPr>
        <w:t xml:space="preserve">Self-activation when training is not available (faculty perspective)  </w:t>
      </w:r>
    </w:p>
    <w:p w14:paraId="3C47C499" w14:textId="77777777" w:rsidR="00F36488" w:rsidRDefault="00F36488" w:rsidP="00F36488">
      <w:pPr>
        <w:pStyle w:val="ListParagraph"/>
        <w:numPr>
          <w:ilvl w:val="0"/>
          <w:numId w:val="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F36488">
        <w:rPr>
          <w:rFonts w:ascii="Goudy Old Style" w:eastAsia="Arial" w:hAnsi="Goudy Old Style" w:cs="Arial"/>
          <w:color w:val="000000"/>
        </w:rPr>
        <w:t xml:space="preserve">Group Psychotherapy training in the Duke Psychiatry Residency program (10 min, Obj 2, Ray Haider, Case Example) </w:t>
      </w:r>
    </w:p>
    <w:p w14:paraId="72F19A0A" w14:textId="6E39D907" w:rsidR="00F36488" w:rsidRDefault="00F36488" w:rsidP="00F36488">
      <w:pPr>
        <w:pStyle w:val="ListParagraph"/>
        <w:numPr>
          <w:ilvl w:val="1"/>
          <w:numId w:val="9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F36488">
        <w:rPr>
          <w:rFonts w:ascii="Goudy Old Style" w:eastAsia="Arial" w:hAnsi="Goudy Old Style" w:cs="Arial"/>
          <w:color w:val="000000"/>
        </w:rPr>
        <w:t xml:space="preserve">Strategies when training is minimally available (psychiatry resident perspective) </w:t>
      </w:r>
    </w:p>
    <w:p w14:paraId="3668D280" w14:textId="77777777" w:rsidR="00F36488" w:rsidRDefault="00F36488" w:rsidP="00F36488">
      <w:pPr>
        <w:pStyle w:val="ListParagraph"/>
        <w:numPr>
          <w:ilvl w:val="0"/>
          <w:numId w:val="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F36488">
        <w:rPr>
          <w:rFonts w:ascii="Goudy Old Style" w:eastAsia="Arial" w:hAnsi="Goudy Old Style" w:cs="Arial"/>
          <w:color w:val="000000"/>
        </w:rPr>
        <w:t xml:space="preserve">Group Psychotherapy training in the Duke Psychiatry Residency program (10 min, Obj 2, </w:t>
      </w:r>
      <w:proofErr w:type="spellStart"/>
      <w:r w:rsidRPr="00F36488">
        <w:rPr>
          <w:rFonts w:ascii="Goudy Old Style" w:eastAsia="Arial" w:hAnsi="Goudy Old Style" w:cs="Arial"/>
          <w:color w:val="000000"/>
        </w:rPr>
        <w:t>Niloufar</w:t>
      </w:r>
      <w:proofErr w:type="spellEnd"/>
      <w:r w:rsidRPr="00F36488">
        <w:rPr>
          <w:rFonts w:ascii="Goudy Old Style" w:eastAsia="Arial" w:hAnsi="Goudy Old Style" w:cs="Arial"/>
          <w:color w:val="000000"/>
        </w:rPr>
        <w:t xml:space="preserve"> Farid, Case Example) </w:t>
      </w:r>
    </w:p>
    <w:p w14:paraId="00620F81" w14:textId="09F5D13D" w:rsidR="00F36488" w:rsidRDefault="00F36488" w:rsidP="00F36488">
      <w:pPr>
        <w:pStyle w:val="ListParagraph"/>
        <w:numPr>
          <w:ilvl w:val="1"/>
          <w:numId w:val="9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F36488">
        <w:rPr>
          <w:rFonts w:ascii="Goudy Old Style" w:eastAsia="Arial" w:hAnsi="Goudy Old Style" w:cs="Arial"/>
          <w:color w:val="000000"/>
        </w:rPr>
        <w:t xml:space="preserve">Strategies when training is minimally available (psychiatry resident perspective)  </w:t>
      </w:r>
    </w:p>
    <w:p w14:paraId="16BBEFC9" w14:textId="5C211777" w:rsidR="00F36488" w:rsidRDefault="00F36488" w:rsidP="00F36488">
      <w:pPr>
        <w:pStyle w:val="ListParagraph"/>
        <w:numPr>
          <w:ilvl w:val="0"/>
          <w:numId w:val="8"/>
        </w:numPr>
        <w:spacing w:line="240" w:lineRule="exact"/>
        <w:rPr>
          <w:rFonts w:ascii="Goudy Old Style" w:eastAsia="Arial" w:hAnsi="Goudy Old Style" w:cs="Arial"/>
          <w:color w:val="000000"/>
        </w:rPr>
      </w:pPr>
      <w:r>
        <w:rPr>
          <w:rFonts w:ascii="Goudy Old Style" w:eastAsia="Arial" w:hAnsi="Goudy Old Style" w:cs="Arial"/>
          <w:color w:val="000000"/>
        </w:rPr>
        <w:t>C</w:t>
      </w:r>
      <w:r w:rsidRPr="00F36488">
        <w:rPr>
          <w:rFonts w:ascii="Goudy Old Style" w:eastAsia="Arial" w:hAnsi="Goudy Old Style" w:cs="Arial"/>
          <w:color w:val="000000"/>
        </w:rPr>
        <w:t>omparison pros and cons across models (20 min, Obj 3, Bhatt-</w:t>
      </w:r>
      <w:proofErr w:type="spellStart"/>
      <w:r w:rsidRPr="00F36488">
        <w:rPr>
          <w:rFonts w:ascii="Goudy Old Style" w:eastAsia="Arial" w:hAnsi="Goudy Old Style" w:cs="Arial"/>
          <w:color w:val="000000"/>
        </w:rPr>
        <w:t>Mackin</w:t>
      </w:r>
      <w:proofErr w:type="spellEnd"/>
      <w:r w:rsidRPr="00F36488">
        <w:rPr>
          <w:rFonts w:ascii="Goudy Old Style" w:eastAsia="Arial" w:hAnsi="Goudy Old Style" w:cs="Arial"/>
          <w:color w:val="000000"/>
        </w:rPr>
        <w:t xml:space="preserve"> /Wise/</w:t>
      </w:r>
      <w:proofErr w:type="spellStart"/>
      <w:r w:rsidRPr="00F36488">
        <w:rPr>
          <w:rFonts w:ascii="Goudy Old Style" w:eastAsia="Arial" w:hAnsi="Goudy Old Style" w:cs="Arial"/>
          <w:color w:val="000000"/>
        </w:rPr>
        <w:t>Rahmani</w:t>
      </w:r>
      <w:proofErr w:type="spellEnd"/>
      <w:r w:rsidRPr="00F36488">
        <w:rPr>
          <w:rFonts w:ascii="Goudy Old Style" w:eastAsia="Arial" w:hAnsi="Goudy Old Style" w:cs="Arial"/>
          <w:color w:val="000000"/>
        </w:rPr>
        <w:t xml:space="preserve">/Haider/Farid, Q&amp;A)  </w:t>
      </w:r>
    </w:p>
    <w:p w14:paraId="10C524F2" w14:textId="57B99DCC" w:rsidR="00E90FBF" w:rsidRPr="00F36488" w:rsidRDefault="00F36488" w:rsidP="00F36488">
      <w:pPr>
        <w:pStyle w:val="ListParagraph"/>
        <w:numPr>
          <w:ilvl w:val="0"/>
          <w:numId w:val="8"/>
        </w:numPr>
        <w:spacing w:line="240" w:lineRule="exact"/>
        <w:rPr>
          <w:rFonts w:ascii="Goudy Old Style" w:eastAsia="Arial" w:hAnsi="Goudy Old Style" w:cs="Arial"/>
          <w:color w:val="000000"/>
        </w:rPr>
      </w:pPr>
      <w:r>
        <w:rPr>
          <w:rFonts w:ascii="Goudy Old Style" w:eastAsia="Arial" w:hAnsi="Goudy Old Style" w:cs="Arial"/>
          <w:color w:val="000000"/>
        </w:rPr>
        <w:t>P</w:t>
      </w:r>
      <w:r w:rsidRPr="00F36488">
        <w:rPr>
          <w:rFonts w:ascii="Goudy Old Style" w:eastAsia="Arial" w:hAnsi="Goudy Old Style" w:cs="Arial"/>
          <w:color w:val="000000"/>
        </w:rPr>
        <w:t>articipant Evaluations (5 min)</w:t>
      </w:r>
    </w:p>
    <w:p w14:paraId="65A06EF9" w14:textId="77777777" w:rsidR="00F36488" w:rsidRPr="00F36488" w:rsidRDefault="00F36488" w:rsidP="00436A05">
      <w:pPr>
        <w:pStyle w:val="ListParagraph"/>
        <w:spacing w:line="240" w:lineRule="exact"/>
        <w:rPr>
          <w:rFonts w:ascii="Goudy Old Style" w:eastAsia="Arial" w:hAnsi="Goudy Old Style"/>
          <w:color w:val="000000"/>
        </w:rPr>
      </w:pPr>
    </w:p>
    <w:p w14:paraId="48512BCB" w14:textId="77777777" w:rsidR="00154679" w:rsidRPr="00F36488" w:rsidRDefault="00154679" w:rsidP="00154679">
      <w:pPr>
        <w:spacing w:line="240" w:lineRule="exact"/>
        <w:rPr>
          <w:rFonts w:ascii="Goudy Old Style" w:hAnsi="Goudy Old Style"/>
          <w:b/>
        </w:rPr>
      </w:pPr>
      <w:r w:rsidRPr="00F36488">
        <w:rPr>
          <w:rFonts w:ascii="Goudy Old Style" w:hAnsi="Goudy Old Style"/>
          <w:b/>
        </w:rPr>
        <w:t>Assessment Questions:</w:t>
      </w:r>
    </w:p>
    <w:p w14:paraId="12ACB9D2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Question 1 (include possible answers)</w:t>
      </w:r>
    </w:p>
    <w:p w14:paraId="076169D6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Is competence in group psychotherapy required to graduate an ACGME accredited general psychiatry residency?</w:t>
      </w:r>
    </w:p>
    <w:p w14:paraId="3F25ECBA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Correct Answer 1</w:t>
      </w:r>
    </w:p>
    <w:p w14:paraId="2CF783AF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No</w:t>
      </w:r>
    </w:p>
    <w:p w14:paraId="2E83A625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Question 2 (include possible answers)</w:t>
      </w:r>
    </w:p>
    <w:p w14:paraId="0B899D8E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Is exposure to group psychotherapy required in an ACGME accredited general psychiatry residency?</w:t>
      </w:r>
    </w:p>
    <w:p w14:paraId="396E0855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lastRenderedPageBreak/>
        <w:t>Correct Answer 2</w:t>
      </w:r>
    </w:p>
    <w:p w14:paraId="4D42841D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No</w:t>
      </w:r>
    </w:p>
    <w:p w14:paraId="0BD32135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Question 3 (include possible answers)</w:t>
      </w:r>
    </w:p>
    <w:p w14:paraId="3DADAB79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What standard does the ACGME requires Child and Adolescent Psychiatry fellows to demonstrate in beginning clinical skills in various psychotherapy modalities including group psychotherapy?</w:t>
      </w:r>
    </w:p>
    <w:p w14:paraId="4A9803CB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Correct Answer 3</w:t>
      </w:r>
    </w:p>
    <w:p w14:paraId="44D65D7C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Competence</w:t>
      </w:r>
    </w:p>
    <w:p w14:paraId="6ECD369C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Question 4 (include possible answers)</w:t>
      </w:r>
    </w:p>
    <w:p w14:paraId="51B4F356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 xml:space="preserve">What is a best practice for "process group"/T-group leaders </w:t>
      </w:r>
      <w:proofErr w:type="gramStart"/>
      <w:r w:rsidRPr="00F36488">
        <w:rPr>
          <w:rFonts w:ascii="Goudy Old Style" w:hAnsi="Goudy Old Style"/>
          <w:sz w:val="24"/>
          <w:szCs w:val="24"/>
        </w:rPr>
        <w:t>with regard to</w:t>
      </w:r>
      <w:proofErr w:type="gramEnd"/>
      <w:r w:rsidRPr="00F36488">
        <w:rPr>
          <w:rFonts w:ascii="Goudy Old Style" w:hAnsi="Goudy Old Style"/>
          <w:sz w:val="24"/>
          <w:szCs w:val="24"/>
        </w:rPr>
        <w:t xml:space="preserve"> position in the residency program?</w:t>
      </w:r>
    </w:p>
    <w:p w14:paraId="25E7FD0A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Correct Answer 4</w:t>
      </w:r>
    </w:p>
    <w:p w14:paraId="4FE33775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Group leader has no evaluative role for the psychiatry resident group members</w:t>
      </w:r>
    </w:p>
    <w:p w14:paraId="5AD360A3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Question 5 (include possible answers)</w:t>
      </w:r>
    </w:p>
    <w:p w14:paraId="7A2F44F2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 xml:space="preserve">What is a best practice for "process group"/T-group leaders </w:t>
      </w:r>
      <w:proofErr w:type="gramStart"/>
      <w:r w:rsidRPr="00F36488">
        <w:rPr>
          <w:rFonts w:ascii="Goudy Old Style" w:hAnsi="Goudy Old Style"/>
          <w:sz w:val="24"/>
          <w:szCs w:val="24"/>
        </w:rPr>
        <w:t>with regard to</w:t>
      </w:r>
      <w:proofErr w:type="gramEnd"/>
      <w:r w:rsidRPr="00F36488">
        <w:rPr>
          <w:rFonts w:ascii="Goudy Old Style" w:hAnsi="Goudy Old Style"/>
          <w:sz w:val="24"/>
          <w:szCs w:val="24"/>
        </w:rPr>
        <w:t xml:space="preserve"> training?</w:t>
      </w:r>
    </w:p>
    <w:p w14:paraId="02750229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Correct Answer 5</w:t>
      </w:r>
    </w:p>
    <w:p w14:paraId="5DE09750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Group leader has training in "process group"/T-group work, not just training as a group psychotherapist.</w:t>
      </w:r>
    </w:p>
    <w:p w14:paraId="0C19CFA7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Question 6 (include possible answers)</w:t>
      </w:r>
    </w:p>
    <w:p w14:paraId="55400040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 xml:space="preserve">What is a best practice for "process group"/T-group leaders </w:t>
      </w:r>
      <w:proofErr w:type="gramStart"/>
      <w:r w:rsidRPr="00F36488">
        <w:rPr>
          <w:rFonts w:ascii="Goudy Old Style" w:hAnsi="Goudy Old Style"/>
          <w:sz w:val="24"/>
          <w:szCs w:val="24"/>
        </w:rPr>
        <w:t>with regard to</w:t>
      </w:r>
      <w:proofErr w:type="gramEnd"/>
      <w:r w:rsidRPr="00F36488">
        <w:rPr>
          <w:rFonts w:ascii="Goudy Old Style" w:hAnsi="Goudy Old Style"/>
          <w:sz w:val="24"/>
          <w:szCs w:val="24"/>
        </w:rPr>
        <w:t xml:space="preserve"> relationship with the residency program?</w:t>
      </w:r>
    </w:p>
    <w:p w14:paraId="13567523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Correct Answer 6</w:t>
      </w:r>
    </w:p>
    <w:p w14:paraId="76D88A0A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Residency program provides consistent time and place for the meeting without competing activities. Residency program provides some compensation for the work of the group leader.</w:t>
      </w:r>
    </w:p>
    <w:p w14:paraId="6C34A907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Question 7 (include possible answers)</w:t>
      </w:r>
    </w:p>
    <w:p w14:paraId="3B455413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What learning opportunities are available in a "process group"/T-group in a residency training program?</w:t>
      </w:r>
    </w:p>
    <w:p w14:paraId="6DB73158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lastRenderedPageBreak/>
        <w:t>Correct Answer 7</w:t>
      </w:r>
    </w:p>
    <w:p w14:paraId="27ECF202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Experiential here-and-now learning about group dynamics including group membership, group development, and social roles.</w:t>
      </w:r>
    </w:p>
    <w:p w14:paraId="480D0613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Question 8 (include possible answers)</w:t>
      </w:r>
    </w:p>
    <w:p w14:paraId="36AEEE74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What other benefits are available in a "process group"/T-group in a residency training program?</w:t>
      </w:r>
    </w:p>
    <w:p w14:paraId="6FFEB307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Correct Answer 8</w:t>
      </w:r>
    </w:p>
    <w:p w14:paraId="1926FA0C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Emotional support from colleagues, processing the work of professional formation.</w:t>
      </w:r>
    </w:p>
    <w:p w14:paraId="0753646C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Question 9 (include possible answers)</w:t>
      </w:r>
    </w:p>
    <w:p w14:paraId="25403058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True/False: A residency process/T-group is a form of psychotherapy.</w:t>
      </w:r>
    </w:p>
    <w:p w14:paraId="2A8B60C9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Correct Answer 9</w:t>
      </w:r>
    </w:p>
    <w:p w14:paraId="400CB711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False</w:t>
      </w:r>
    </w:p>
    <w:p w14:paraId="42D7DBEB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Question 10 (include possible answers)</w:t>
      </w:r>
    </w:p>
    <w:p w14:paraId="6E1CB0EB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What is a way to include a "process group"/T-group in a smaller residency program with insufficient numbers?</w:t>
      </w:r>
    </w:p>
    <w:p w14:paraId="5DBC0C73" w14:textId="77777777" w:rsidR="00F36488" w:rsidRPr="00F36488" w:rsidRDefault="00F36488" w:rsidP="00F36488">
      <w:pPr>
        <w:pStyle w:val="DefaultLabel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Correct Answer 10</w:t>
      </w:r>
    </w:p>
    <w:p w14:paraId="123672F8" w14:textId="77777777" w:rsidR="00F36488" w:rsidRPr="00F36488" w:rsidRDefault="00F36488" w:rsidP="00F36488">
      <w:pPr>
        <w:pStyle w:val="DefaultValueStyle"/>
        <w:rPr>
          <w:rFonts w:ascii="Goudy Old Style" w:hAnsi="Goudy Old Style"/>
          <w:sz w:val="24"/>
          <w:szCs w:val="24"/>
        </w:rPr>
      </w:pPr>
      <w:r w:rsidRPr="00F36488">
        <w:rPr>
          <w:rFonts w:ascii="Goudy Old Style" w:hAnsi="Goudy Old Style"/>
          <w:sz w:val="24"/>
          <w:szCs w:val="24"/>
        </w:rPr>
        <w:t>Move the "process group"/T-group online and include membership from multiple residency programs</w:t>
      </w:r>
    </w:p>
    <w:p w14:paraId="4CB5EC36" w14:textId="0EE87962" w:rsidR="00F61F81" w:rsidRPr="00F36488" w:rsidRDefault="00F61F81" w:rsidP="00F36488">
      <w:pPr>
        <w:pStyle w:val="DefaultLabelStyle"/>
        <w:rPr>
          <w:rFonts w:ascii="Goudy Old Style" w:hAnsi="Goudy Old Style"/>
          <w:b w:val="0"/>
          <w:bCs/>
          <w:sz w:val="24"/>
          <w:szCs w:val="24"/>
        </w:rPr>
      </w:pPr>
    </w:p>
    <w:sectPr w:rsidR="00F61F81" w:rsidRPr="00F36488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0E86"/>
    <w:multiLevelType w:val="hybridMultilevel"/>
    <w:tmpl w:val="B6B486B8"/>
    <w:lvl w:ilvl="0" w:tplc="DD1883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1701"/>
    <w:multiLevelType w:val="hybridMultilevel"/>
    <w:tmpl w:val="8A148606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016B8"/>
    <w:multiLevelType w:val="hybridMultilevel"/>
    <w:tmpl w:val="4CC6CB24"/>
    <w:lvl w:ilvl="0" w:tplc="9D2621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C734FF"/>
    <w:multiLevelType w:val="hybridMultilevel"/>
    <w:tmpl w:val="D0AA96EC"/>
    <w:lvl w:ilvl="0" w:tplc="E49A8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CC404C"/>
    <w:multiLevelType w:val="hybridMultilevel"/>
    <w:tmpl w:val="B290AB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C4BD8"/>
    <w:multiLevelType w:val="hybridMultilevel"/>
    <w:tmpl w:val="4EC085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1762E0"/>
    <w:multiLevelType w:val="hybridMultilevel"/>
    <w:tmpl w:val="AE4AD17A"/>
    <w:lvl w:ilvl="0" w:tplc="254A0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519DE"/>
    <w:multiLevelType w:val="hybridMultilevel"/>
    <w:tmpl w:val="5F5E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85D4C"/>
    <w:multiLevelType w:val="hybridMultilevel"/>
    <w:tmpl w:val="E9C4C944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730777">
    <w:abstractNumId w:val="0"/>
  </w:num>
  <w:num w:numId="2" w16cid:durableId="1894534703">
    <w:abstractNumId w:val="7"/>
  </w:num>
  <w:num w:numId="3" w16cid:durableId="713122272">
    <w:abstractNumId w:val="1"/>
  </w:num>
  <w:num w:numId="4" w16cid:durableId="430400195">
    <w:abstractNumId w:val="5"/>
  </w:num>
  <w:num w:numId="5" w16cid:durableId="735401727">
    <w:abstractNumId w:val="2"/>
  </w:num>
  <w:num w:numId="6" w16cid:durableId="954216643">
    <w:abstractNumId w:val="3"/>
  </w:num>
  <w:num w:numId="7" w16cid:durableId="1689407959">
    <w:abstractNumId w:val="8"/>
  </w:num>
  <w:num w:numId="8" w16cid:durableId="1144279976">
    <w:abstractNumId w:val="6"/>
  </w:num>
  <w:num w:numId="9" w16cid:durableId="152871375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79"/>
    <w:rsid w:val="0005412F"/>
    <w:rsid w:val="00076249"/>
    <w:rsid w:val="00086E32"/>
    <w:rsid w:val="000B311E"/>
    <w:rsid w:val="00116BA6"/>
    <w:rsid w:val="00154679"/>
    <w:rsid w:val="001D41BA"/>
    <w:rsid w:val="002E0A96"/>
    <w:rsid w:val="00327F6A"/>
    <w:rsid w:val="003406EC"/>
    <w:rsid w:val="00397FE5"/>
    <w:rsid w:val="003E38D2"/>
    <w:rsid w:val="00436A05"/>
    <w:rsid w:val="004E1E16"/>
    <w:rsid w:val="005352CD"/>
    <w:rsid w:val="0056729A"/>
    <w:rsid w:val="00571E1B"/>
    <w:rsid w:val="00584455"/>
    <w:rsid w:val="005C6DA1"/>
    <w:rsid w:val="00643083"/>
    <w:rsid w:val="00691C1A"/>
    <w:rsid w:val="006C34E2"/>
    <w:rsid w:val="006D79D8"/>
    <w:rsid w:val="006E7BE7"/>
    <w:rsid w:val="0070576F"/>
    <w:rsid w:val="0072198C"/>
    <w:rsid w:val="007333A6"/>
    <w:rsid w:val="007619E7"/>
    <w:rsid w:val="0083342A"/>
    <w:rsid w:val="008939A9"/>
    <w:rsid w:val="009073EB"/>
    <w:rsid w:val="009914DE"/>
    <w:rsid w:val="00A45576"/>
    <w:rsid w:val="00A76E36"/>
    <w:rsid w:val="00A7742F"/>
    <w:rsid w:val="00AE654D"/>
    <w:rsid w:val="00C01381"/>
    <w:rsid w:val="00C37FD9"/>
    <w:rsid w:val="00CC5179"/>
    <w:rsid w:val="00DA1B03"/>
    <w:rsid w:val="00E47B92"/>
    <w:rsid w:val="00E6595A"/>
    <w:rsid w:val="00E814A9"/>
    <w:rsid w:val="00E90FBF"/>
    <w:rsid w:val="00EB57BE"/>
    <w:rsid w:val="00EB7FE6"/>
    <w:rsid w:val="00ED3356"/>
    <w:rsid w:val="00F236C6"/>
    <w:rsid w:val="00F36488"/>
    <w:rsid w:val="00F61F81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1A59"/>
  <w15:chartTrackingRefBased/>
  <w15:docId w15:val="{8C64C7AC-139D-43C9-AC8A-8570639F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79"/>
    <w:pPr>
      <w:ind w:left="720"/>
      <w:contextualSpacing/>
    </w:pPr>
  </w:style>
  <w:style w:type="paragraph" w:customStyle="1" w:styleId="DefaultValueStyle">
    <w:name w:val="Default Value Style"/>
    <w:link w:val="DefaultValue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color w:val="000000"/>
      <w:sz w:val="20"/>
    </w:rPr>
  </w:style>
  <w:style w:type="character" w:customStyle="1" w:styleId="DefaultValueStyleCar">
    <w:name w:val="Default Value StyleCar"/>
    <w:link w:val="DefaultValueStyle"/>
    <w:uiPriority w:val="99"/>
    <w:unhideWhenUsed/>
    <w:rsid w:val="00154679"/>
    <w:rPr>
      <w:rFonts w:ascii="Arial" w:eastAsia="Arial" w:hAnsi="Arial" w:cs="Arial"/>
      <w:color w:val="000000"/>
      <w:sz w:val="20"/>
    </w:rPr>
  </w:style>
  <w:style w:type="paragraph" w:customStyle="1" w:styleId="DefaultLabelStyle">
    <w:name w:val="Default Label Style"/>
    <w:link w:val="DefaultLabel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b/>
      <w:color w:val="000000"/>
      <w:sz w:val="20"/>
    </w:rPr>
  </w:style>
  <w:style w:type="character" w:customStyle="1" w:styleId="DefaultLabelStyleCar">
    <w:name w:val="Default Label StyleCar"/>
    <w:link w:val="DefaultLabelStyle"/>
    <w:uiPriority w:val="99"/>
    <w:unhideWhenUsed/>
    <w:rsid w:val="00154679"/>
    <w:rPr>
      <w:rFonts w:ascii="Arial" w:eastAsia="Arial" w:hAnsi="Arial" w:cs="Arial"/>
      <w:b/>
      <w:color w:val="000000"/>
      <w:sz w:val="20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F236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4CarPHPDOCX">
    <w:name w:val="Heading 4 Car PHPDOCX"/>
    <w:basedOn w:val="DefaultParagraphFont"/>
    <w:link w:val="Heading4PHPDOCX"/>
    <w:uiPriority w:val="9"/>
    <w:rsid w:val="00F236C6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James</dc:creator>
  <cp:keywords/>
  <dc:description/>
  <cp:lastModifiedBy>Tatyana James</cp:lastModifiedBy>
  <cp:revision>3</cp:revision>
  <dcterms:created xsi:type="dcterms:W3CDTF">2023-02-27T02:56:00Z</dcterms:created>
  <dcterms:modified xsi:type="dcterms:W3CDTF">2023-02-27T03:06:00Z</dcterms:modified>
</cp:coreProperties>
</file>