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7146FE" w:rsidRDefault="00154679" w:rsidP="00154679">
      <w:pPr>
        <w:jc w:val="center"/>
        <w:rPr>
          <w:rFonts w:ascii="Goudy Old Style" w:hAnsi="Goudy Old Style"/>
          <w:b/>
        </w:rPr>
      </w:pPr>
      <w:r w:rsidRPr="007146FE">
        <w:rPr>
          <w:rFonts w:ascii="Goudy Old Style" w:hAnsi="Goudy Old Style"/>
          <w:b/>
        </w:rPr>
        <w:t>AGPA Connect 2023 Presenter Information</w:t>
      </w:r>
    </w:p>
    <w:p w14:paraId="606644C3" w14:textId="77777777" w:rsidR="00154679" w:rsidRPr="007146FE" w:rsidRDefault="00154679" w:rsidP="00154679">
      <w:pPr>
        <w:rPr>
          <w:rFonts w:ascii="Goudy Old Style" w:hAnsi="Goudy Old Style"/>
        </w:rPr>
      </w:pPr>
    </w:p>
    <w:p w14:paraId="4E68D511" w14:textId="1EC06CAB" w:rsidR="00154679" w:rsidRPr="007146FE" w:rsidRDefault="00154679" w:rsidP="00154679">
      <w:pPr>
        <w:rPr>
          <w:rFonts w:ascii="Goudy Old Style" w:hAnsi="Goudy Old Style"/>
        </w:rPr>
      </w:pPr>
      <w:r w:rsidRPr="007146FE">
        <w:rPr>
          <w:rFonts w:ascii="Goudy Old Style" w:hAnsi="Goudy Old Style"/>
          <w:b/>
        </w:rPr>
        <w:t>Course Code:</w:t>
      </w:r>
      <w:r w:rsidRPr="007146FE">
        <w:rPr>
          <w:rFonts w:ascii="Goudy Old Style" w:hAnsi="Goudy Old Style"/>
        </w:rPr>
        <w:t xml:space="preserve"> </w:t>
      </w:r>
      <w:r w:rsidR="006A1A9B" w:rsidRPr="007146FE">
        <w:rPr>
          <w:rFonts w:ascii="Goudy Old Style" w:hAnsi="Goudy Old Style"/>
        </w:rPr>
        <w:t>31</w:t>
      </w:r>
      <w:r w:rsidR="007146FE" w:rsidRPr="007146FE">
        <w:rPr>
          <w:rFonts w:ascii="Goudy Old Style" w:hAnsi="Goudy Old Style"/>
        </w:rPr>
        <w:t xml:space="preserve">2 (Virtual) </w:t>
      </w:r>
      <w:r w:rsidRPr="007146FE">
        <w:rPr>
          <w:rFonts w:ascii="Goudy Old Style" w:hAnsi="Goudy Old Style"/>
        </w:rPr>
        <w:fldChar w:fldCharType="begin"/>
      </w:r>
      <w:r w:rsidRPr="007146FE">
        <w:rPr>
          <w:rFonts w:ascii="Goudy Old Style" w:hAnsi="Goudy Old Style"/>
        </w:rPr>
        <w:instrText xml:space="preserve"> MERGEFIELD  Code  \* MERGEFORMAT </w:instrText>
      </w:r>
      <w:r w:rsidRPr="007146FE">
        <w:rPr>
          <w:rFonts w:ascii="Goudy Old Style" w:hAnsi="Goudy Old Style"/>
        </w:rPr>
        <w:fldChar w:fldCharType="end"/>
      </w:r>
    </w:p>
    <w:p w14:paraId="17686C80" w14:textId="7C2D4898" w:rsidR="00154679" w:rsidRPr="007146FE" w:rsidRDefault="00154679" w:rsidP="00154679">
      <w:pPr>
        <w:rPr>
          <w:rFonts w:ascii="Goudy Old Style" w:hAnsi="Goudy Old Style"/>
          <w:bCs/>
        </w:rPr>
      </w:pPr>
      <w:r w:rsidRPr="007146FE">
        <w:rPr>
          <w:rFonts w:ascii="Goudy Old Style" w:hAnsi="Goudy Old Style"/>
          <w:b/>
        </w:rPr>
        <w:t xml:space="preserve">Course Title: </w:t>
      </w:r>
      <w:r w:rsidR="007146FE" w:rsidRPr="007146FE">
        <w:rPr>
          <w:rFonts w:ascii="Goudy Old Style" w:hAnsi="Goudy Old Style"/>
          <w:bCs/>
        </w:rPr>
        <w:t>Violence, Systemic Racism and Trauma in America: The Impact on Groups and Communities</w:t>
      </w:r>
    </w:p>
    <w:p w14:paraId="445E5E1A" w14:textId="77777777" w:rsidR="009504E1" w:rsidRPr="007146FE" w:rsidRDefault="009504E1" w:rsidP="00154679">
      <w:pPr>
        <w:rPr>
          <w:rFonts w:ascii="Goudy Old Style" w:hAnsi="Goudy Old Style"/>
        </w:rPr>
      </w:pPr>
    </w:p>
    <w:p w14:paraId="1C1733EF" w14:textId="5D4F63E1" w:rsidR="00154679" w:rsidRPr="007146FE" w:rsidRDefault="00154679" w:rsidP="00154679">
      <w:pPr>
        <w:rPr>
          <w:rFonts w:ascii="Goudy Old Style" w:hAnsi="Goudy Old Style"/>
          <w:bCs/>
        </w:rPr>
      </w:pPr>
      <w:r w:rsidRPr="007146FE">
        <w:rPr>
          <w:rFonts w:ascii="Goudy Old Style" w:hAnsi="Goudy Old Style"/>
          <w:b/>
        </w:rPr>
        <w:t xml:space="preserve">Course Times: </w:t>
      </w:r>
      <w:r w:rsidR="00904DB5" w:rsidRPr="007146FE">
        <w:rPr>
          <w:rFonts w:ascii="Goudy Old Style" w:hAnsi="Goudy Old Style"/>
          <w:bCs/>
        </w:rPr>
        <w:t>9</w:t>
      </w:r>
      <w:r w:rsidRPr="007146FE">
        <w:rPr>
          <w:rFonts w:ascii="Goudy Old Style" w:hAnsi="Goudy Old Style"/>
          <w:bCs/>
        </w:rPr>
        <w:t>:</w:t>
      </w:r>
      <w:r w:rsidR="00904DB5" w:rsidRPr="007146FE">
        <w:rPr>
          <w:rFonts w:ascii="Goudy Old Style" w:hAnsi="Goudy Old Style"/>
          <w:bCs/>
        </w:rPr>
        <w:t>3</w:t>
      </w:r>
      <w:r w:rsidRPr="007146FE">
        <w:rPr>
          <w:rFonts w:ascii="Goudy Old Style" w:hAnsi="Goudy Old Style"/>
          <w:bCs/>
        </w:rPr>
        <w:t xml:space="preserve">0 </w:t>
      </w:r>
      <w:r w:rsidR="00C47233" w:rsidRPr="007146FE">
        <w:rPr>
          <w:rFonts w:ascii="Goudy Old Style" w:hAnsi="Goudy Old Style"/>
          <w:bCs/>
        </w:rPr>
        <w:t>A</w:t>
      </w:r>
      <w:r w:rsidR="005352CD" w:rsidRPr="007146FE">
        <w:rPr>
          <w:rFonts w:ascii="Goudy Old Style" w:hAnsi="Goudy Old Style"/>
          <w:bCs/>
        </w:rPr>
        <w:t xml:space="preserve">M </w:t>
      </w:r>
      <w:r w:rsidRPr="007146FE">
        <w:rPr>
          <w:rFonts w:ascii="Goudy Old Style" w:hAnsi="Goudy Old Style"/>
          <w:bCs/>
        </w:rPr>
        <w:t xml:space="preserve">- </w:t>
      </w:r>
      <w:r w:rsidR="00904DB5" w:rsidRPr="007146FE">
        <w:rPr>
          <w:rFonts w:ascii="Goudy Old Style" w:hAnsi="Goudy Old Style"/>
          <w:bCs/>
        </w:rPr>
        <w:t>12</w:t>
      </w:r>
      <w:r w:rsidRPr="007146FE">
        <w:rPr>
          <w:rFonts w:ascii="Goudy Old Style" w:hAnsi="Goudy Old Style"/>
          <w:bCs/>
        </w:rPr>
        <w:t>:</w:t>
      </w:r>
      <w:r w:rsidR="005352CD" w:rsidRPr="007146FE">
        <w:rPr>
          <w:rFonts w:ascii="Goudy Old Style" w:hAnsi="Goudy Old Style"/>
          <w:bCs/>
        </w:rPr>
        <w:t>0</w:t>
      </w:r>
      <w:r w:rsidRPr="007146FE">
        <w:rPr>
          <w:rFonts w:ascii="Goudy Old Style" w:hAnsi="Goudy Old Style"/>
          <w:bCs/>
        </w:rPr>
        <w:t xml:space="preserve">0 </w:t>
      </w:r>
      <w:r w:rsidR="00904DB5" w:rsidRPr="007146FE">
        <w:rPr>
          <w:rFonts w:ascii="Goudy Old Style" w:hAnsi="Goudy Old Style"/>
          <w:bCs/>
        </w:rPr>
        <w:t>P</w:t>
      </w:r>
      <w:r w:rsidRPr="007146FE">
        <w:rPr>
          <w:rFonts w:ascii="Goudy Old Style" w:hAnsi="Goudy Old Style"/>
          <w:bCs/>
        </w:rPr>
        <w:t xml:space="preserve">M </w:t>
      </w:r>
    </w:p>
    <w:p w14:paraId="41300B9A" w14:textId="67EEB3BC" w:rsidR="00154679" w:rsidRPr="007146FE" w:rsidRDefault="00154679" w:rsidP="00154679">
      <w:pPr>
        <w:rPr>
          <w:rFonts w:ascii="Goudy Old Style" w:hAnsi="Goudy Old Style"/>
        </w:rPr>
      </w:pPr>
      <w:r w:rsidRPr="007146FE">
        <w:rPr>
          <w:rFonts w:ascii="Goudy Old Style" w:hAnsi="Goudy Old Style"/>
          <w:b/>
        </w:rPr>
        <w:t xml:space="preserve">Course Dates: </w:t>
      </w:r>
      <w:r w:rsidR="00C47233" w:rsidRPr="007146FE">
        <w:rPr>
          <w:rFonts w:ascii="Goudy Old Style" w:hAnsi="Goudy Old Style"/>
        </w:rPr>
        <w:t>Saturday</w:t>
      </w:r>
      <w:r w:rsidRPr="007146FE">
        <w:rPr>
          <w:rFonts w:ascii="Goudy Old Style" w:hAnsi="Goudy Old Style"/>
        </w:rPr>
        <w:t xml:space="preserve">, March </w:t>
      </w:r>
      <w:r w:rsidR="00C47233" w:rsidRPr="007146FE">
        <w:rPr>
          <w:rFonts w:ascii="Goudy Old Style" w:hAnsi="Goudy Old Style"/>
        </w:rPr>
        <w:t>11</w:t>
      </w:r>
    </w:p>
    <w:p w14:paraId="6B39DA20" w14:textId="77777777" w:rsidR="00154679" w:rsidRPr="007146FE" w:rsidRDefault="00154679" w:rsidP="00154679">
      <w:pPr>
        <w:rPr>
          <w:rFonts w:ascii="Goudy Old Style" w:hAnsi="Goudy Old Style"/>
        </w:rPr>
      </w:pPr>
    </w:p>
    <w:p w14:paraId="43C7035B" w14:textId="44D8A44F" w:rsidR="007146FE" w:rsidRPr="007146FE" w:rsidRDefault="00154679" w:rsidP="007146FE">
      <w:pPr>
        <w:rPr>
          <w:rFonts w:ascii="Goudy Old Style" w:hAnsi="Goudy Old Style"/>
          <w:bCs/>
        </w:rPr>
      </w:pPr>
      <w:r w:rsidRPr="007146FE">
        <w:rPr>
          <w:rFonts w:ascii="Goudy Old Style" w:hAnsi="Goudy Old Style"/>
          <w:b/>
        </w:rPr>
        <w:t xml:space="preserve">Instructors: </w:t>
      </w:r>
      <w:r w:rsidRPr="007146FE">
        <w:rPr>
          <w:rFonts w:ascii="Goudy Old Style" w:hAnsi="Goudy Old Style"/>
          <w:b/>
        </w:rPr>
        <w:tab/>
      </w:r>
      <w:r w:rsidRPr="007146FE">
        <w:rPr>
          <w:rFonts w:ascii="Goudy Old Style" w:hAnsi="Goudy Old Style"/>
          <w:b/>
        </w:rPr>
        <w:tab/>
      </w:r>
      <w:r w:rsidR="007146FE" w:rsidRPr="007146FE">
        <w:rPr>
          <w:rFonts w:ascii="Goudy Old Style" w:hAnsi="Goudy Old Style"/>
          <w:bCs/>
        </w:rPr>
        <w:t>Robert Klein</w:t>
      </w:r>
    </w:p>
    <w:p w14:paraId="462433E7" w14:textId="5D9935BD" w:rsidR="007146FE" w:rsidRPr="007146FE" w:rsidRDefault="007146FE" w:rsidP="007146FE">
      <w:pPr>
        <w:rPr>
          <w:rFonts w:ascii="Goudy Old Style" w:hAnsi="Goudy Old Style"/>
          <w:bCs/>
        </w:rPr>
      </w:pP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 xml:space="preserve">Leonardo (Leo) </w:t>
      </w:r>
      <w:proofErr w:type="spellStart"/>
      <w:r w:rsidRPr="007146FE">
        <w:rPr>
          <w:rFonts w:ascii="Goudy Old Style" w:hAnsi="Goudy Old Style"/>
          <w:bCs/>
        </w:rPr>
        <w:t>Leiderman</w:t>
      </w:r>
      <w:proofErr w:type="spellEnd"/>
    </w:p>
    <w:p w14:paraId="59AF749E" w14:textId="5AF89C27" w:rsidR="007146FE" w:rsidRPr="007146FE" w:rsidRDefault="007146FE" w:rsidP="007146FE">
      <w:pPr>
        <w:rPr>
          <w:rFonts w:ascii="Goudy Old Style" w:hAnsi="Goudy Old Style"/>
          <w:bCs/>
        </w:rPr>
      </w:pP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Suzanne Phillips</w:t>
      </w:r>
    </w:p>
    <w:p w14:paraId="0E8B65BA" w14:textId="2D828F7D" w:rsidR="007146FE" w:rsidRPr="007146FE" w:rsidRDefault="007146FE" w:rsidP="007146FE">
      <w:pPr>
        <w:rPr>
          <w:rFonts w:ascii="Goudy Old Style" w:hAnsi="Goudy Old Style"/>
          <w:bCs/>
        </w:rPr>
      </w:pP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Rachelle Rene</w:t>
      </w:r>
    </w:p>
    <w:p w14:paraId="1E99DCFE" w14:textId="06C16186" w:rsidR="00154679" w:rsidRPr="007146FE" w:rsidRDefault="00154679" w:rsidP="007146FE">
      <w:pPr>
        <w:rPr>
          <w:rFonts w:ascii="Goudy Old Style" w:hAnsi="Goudy Old Style"/>
          <w:bCs/>
        </w:rPr>
      </w:pPr>
      <w:r w:rsidRPr="007146FE">
        <w:rPr>
          <w:rFonts w:ascii="Goudy Old Style" w:hAnsi="Goudy Old Style"/>
          <w:bCs/>
        </w:rPr>
        <w:tab/>
      </w:r>
      <w:r w:rsidRPr="007146FE">
        <w:rPr>
          <w:rFonts w:ascii="Goudy Old Style" w:hAnsi="Goudy Old Style"/>
          <w:bCs/>
        </w:rPr>
        <w:tab/>
      </w:r>
      <w:r w:rsidRPr="007146FE">
        <w:rPr>
          <w:rFonts w:ascii="Goudy Old Style" w:hAnsi="Goudy Old Style"/>
          <w:bCs/>
        </w:rPr>
        <w:tab/>
      </w:r>
    </w:p>
    <w:p w14:paraId="63EB80A7" w14:textId="2C8153DC" w:rsidR="006959BF" w:rsidRPr="007146FE" w:rsidRDefault="00154679" w:rsidP="006959BF">
      <w:pPr>
        <w:rPr>
          <w:rFonts w:ascii="Goudy Old Style" w:hAnsi="Goudy Old Style"/>
          <w:bCs/>
        </w:rPr>
      </w:pPr>
      <w:r w:rsidRPr="007146FE">
        <w:rPr>
          <w:rFonts w:ascii="Goudy Old Style" w:hAnsi="Goudy Old Style"/>
          <w:b/>
        </w:rPr>
        <w:t>Course Description:</w:t>
      </w:r>
      <w:r w:rsidR="00271026" w:rsidRPr="007146FE">
        <w:rPr>
          <w:rFonts w:ascii="Goudy Old Style" w:hAnsi="Goudy Old Style"/>
          <w:b/>
        </w:rPr>
        <w:t xml:space="preserve"> </w:t>
      </w:r>
      <w:r w:rsidR="007146FE" w:rsidRPr="007146FE">
        <w:rPr>
          <w:rFonts w:ascii="Goudy Old Style" w:hAnsi="Goudy Old Style"/>
          <w:bCs/>
        </w:rPr>
        <w:t>Instances of mass trauma are arising in America because of increasing gun violence, hate crimes, conspiracy and replacement theories, and systemic racism. Groups replicate in microcosm trauma occurring in societies. Emotional responses to these developments invariably infiltrate our sessions. How to identify, assess and address these using a systems-oriented lens will be considered. Whether we are functioning as therapy group leaders or intervening within a community, maintaining an interpersonal relational perspective for understanding and responding to trauma will be highlighted.</w:t>
      </w:r>
    </w:p>
    <w:p w14:paraId="72732DA2" w14:textId="77777777" w:rsidR="009504E1" w:rsidRPr="007146FE" w:rsidRDefault="009504E1" w:rsidP="006959BF">
      <w:pPr>
        <w:rPr>
          <w:rFonts w:ascii="Goudy Old Style" w:hAnsi="Goudy Old Style"/>
        </w:rPr>
      </w:pPr>
    </w:p>
    <w:p w14:paraId="3D530396" w14:textId="77777777" w:rsidR="00154679" w:rsidRPr="007146FE" w:rsidRDefault="00154679" w:rsidP="00154679">
      <w:pPr>
        <w:rPr>
          <w:rFonts w:ascii="Goudy Old Style" w:hAnsi="Goudy Old Style"/>
          <w:b/>
        </w:rPr>
      </w:pPr>
      <w:r w:rsidRPr="007146FE">
        <w:rPr>
          <w:rFonts w:ascii="Goudy Old Style" w:hAnsi="Goudy Old Style"/>
          <w:b/>
        </w:rPr>
        <w:t xml:space="preserve">Learning Objectives </w:t>
      </w:r>
    </w:p>
    <w:p w14:paraId="34BD68C9" w14:textId="77777777" w:rsidR="00154679" w:rsidRPr="007146FE" w:rsidRDefault="00154679" w:rsidP="00154679">
      <w:pPr>
        <w:rPr>
          <w:rFonts w:ascii="Goudy Old Style" w:hAnsi="Goudy Old Style"/>
          <w:color w:val="000000"/>
          <w:shd w:val="clear" w:color="auto" w:fill="FFFFFF"/>
        </w:rPr>
      </w:pPr>
      <w:r w:rsidRPr="007146FE">
        <w:rPr>
          <w:rFonts w:ascii="Goudy Old Style" w:hAnsi="Goudy Old Style" w:cs="Arial"/>
          <w:color w:val="000000"/>
          <w:shd w:val="clear" w:color="auto" w:fill="FFFFFF"/>
        </w:rPr>
        <w:t>The attendee will be able to:</w:t>
      </w:r>
      <w:r w:rsidRPr="007146FE">
        <w:rPr>
          <w:color w:val="000000"/>
          <w:shd w:val="clear" w:color="auto" w:fill="FFFFFF"/>
        </w:rPr>
        <w:t>‎</w:t>
      </w:r>
    </w:p>
    <w:p w14:paraId="2C13C3C4" w14:textId="109A0281" w:rsidR="007146FE" w:rsidRPr="007146FE" w:rsidRDefault="00154679" w:rsidP="007146FE">
      <w:pPr>
        <w:pStyle w:val="ListParagraph"/>
        <w:numPr>
          <w:ilvl w:val="0"/>
          <w:numId w:val="1"/>
        </w:numPr>
        <w:rPr>
          <w:rFonts w:ascii="Goudy Old Style" w:hAnsi="Goudy Old Style"/>
          <w:color w:val="000000"/>
          <w:shd w:val="clear" w:color="auto" w:fill="FFFFFF"/>
        </w:rPr>
      </w:pPr>
      <w:r w:rsidRPr="007146FE">
        <w:rPr>
          <w:color w:val="000000"/>
          <w:shd w:val="clear" w:color="auto" w:fill="FFFFFF"/>
        </w:rPr>
        <w:t>‎‎‎</w:t>
      </w:r>
      <w:r w:rsidR="006C34E2" w:rsidRPr="007146FE">
        <w:rPr>
          <w:color w:val="000000"/>
          <w:shd w:val="clear" w:color="auto" w:fill="FFFFFF"/>
        </w:rPr>
        <w:t>‎</w:t>
      </w:r>
      <w:r w:rsidR="00F36488" w:rsidRPr="007146FE">
        <w:rPr>
          <w:color w:val="000000"/>
          <w:shd w:val="clear" w:color="auto" w:fill="FFFFFF"/>
        </w:rPr>
        <w:t>‎</w:t>
      </w:r>
      <w:r w:rsidR="007146FE" w:rsidRPr="007146FE">
        <w:rPr>
          <w:rFonts w:ascii="Goudy Old Style" w:hAnsi="Goudy Old Style"/>
        </w:rPr>
        <w:t xml:space="preserve"> </w:t>
      </w:r>
      <w:r w:rsidR="007146FE" w:rsidRPr="007146FE">
        <w:rPr>
          <w:color w:val="000000"/>
          <w:shd w:val="clear" w:color="auto" w:fill="FFFFFF"/>
        </w:rPr>
        <w:t>‎</w:t>
      </w:r>
      <w:r w:rsidR="007146FE" w:rsidRPr="007146FE">
        <w:rPr>
          <w:rFonts w:ascii="Goudy Old Style" w:hAnsi="Goudy Old Style"/>
          <w:color w:val="000000"/>
          <w:shd w:val="clear" w:color="auto" w:fill="FFFFFF"/>
        </w:rPr>
        <w:t xml:space="preserve">Define racism and systemic race-based trauma and the impact on individuals, groups, and </w:t>
      </w:r>
      <w:r w:rsidR="007146FE" w:rsidRPr="007146FE">
        <w:rPr>
          <w:color w:val="000000"/>
          <w:shd w:val="clear" w:color="auto" w:fill="FFFFFF"/>
        </w:rPr>
        <w:t>‎</w:t>
      </w:r>
      <w:r w:rsidR="007146FE" w:rsidRPr="007146FE">
        <w:rPr>
          <w:rFonts w:ascii="Goudy Old Style" w:hAnsi="Goudy Old Style"/>
          <w:color w:val="000000"/>
          <w:shd w:val="clear" w:color="auto" w:fill="FFFFFF"/>
        </w:rPr>
        <w:t>communities.</w:t>
      </w:r>
      <w:r w:rsidR="007146FE" w:rsidRPr="007146FE">
        <w:rPr>
          <w:color w:val="000000"/>
          <w:shd w:val="clear" w:color="auto" w:fill="FFFFFF"/>
        </w:rPr>
        <w:t>‎</w:t>
      </w:r>
    </w:p>
    <w:p w14:paraId="0D49EDA7" w14:textId="7702CE13" w:rsidR="007146FE" w:rsidRPr="007146FE" w:rsidRDefault="007146FE" w:rsidP="007146FE">
      <w:pPr>
        <w:pStyle w:val="ListParagraph"/>
        <w:numPr>
          <w:ilvl w:val="0"/>
          <w:numId w:val="1"/>
        </w:numPr>
        <w:rPr>
          <w:rFonts w:ascii="Goudy Old Style" w:hAnsi="Goudy Old Style"/>
          <w:color w:val="000000"/>
          <w:shd w:val="clear" w:color="auto" w:fill="FFFFFF"/>
        </w:rPr>
      </w:pPr>
      <w:r w:rsidRPr="007146FE">
        <w:rPr>
          <w:color w:val="000000"/>
          <w:shd w:val="clear" w:color="auto" w:fill="FFFFFF"/>
        </w:rPr>
        <w:t>‎</w:t>
      </w:r>
      <w:r w:rsidRPr="007146FE">
        <w:rPr>
          <w:rFonts w:ascii="Goudy Old Style" w:hAnsi="Goudy Old Style"/>
          <w:color w:val="000000"/>
          <w:shd w:val="clear" w:color="auto" w:fill="FFFFFF"/>
        </w:rPr>
        <w:t xml:space="preserve">Describe how manifestations of violence and racism appear and can be addressed collaboratively by </w:t>
      </w:r>
      <w:r w:rsidRPr="007146FE">
        <w:rPr>
          <w:color w:val="000000"/>
          <w:shd w:val="clear" w:color="auto" w:fill="FFFFFF"/>
        </w:rPr>
        <w:t>‎</w:t>
      </w:r>
      <w:r w:rsidRPr="007146FE">
        <w:rPr>
          <w:rFonts w:ascii="Goudy Old Style" w:hAnsi="Goudy Old Style"/>
          <w:color w:val="000000"/>
          <w:shd w:val="clear" w:color="auto" w:fill="FFFFFF"/>
        </w:rPr>
        <w:t>leaders and members within therapy groups and during community interventions.</w:t>
      </w:r>
      <w:r w:rsidRPr="007146FE">
        <w:rPr>
          <w:color w:val="000000"/>
          <w:shd w:val="clear" w:color="auto" w:fill="FFFFFF"/>
        </w:rPr>
        <w:t>‎</w:t>
      </w:r>
    </w:p>
    <w:p w14:paraId="682EE307" w14:textId="484C0B30" w:rsidR="007146FE" w:rsidRPr="007146FE" w:rsidRDefault="007146FE" w:rsidP="007146FE">
      <w:pPr>
        <w:pStyle w:val="ListParagraph"/>
        <w:numPr>
          <w:ilvl w:val="0"/>
          <w:numId w:val="1"/>
        </w:numPr>
        <w:rPr>
          <w:rFonts w:ascii="Goudy Old Style" w:hAnsi="Goudy Old Style"/>
          <w:color w:val="000000"/>
          <w:shd w:val="clear" w:color="auto" w:fill="FFFFFF"/>
        </w:rPr>
      </w:pPr>
      <w:r w:rsidRPr="007146FE">
        <w:rPr>
          <w:color w:val="000000"/>
          <w:shd w:val="clear" w:color="auto" w:fill="FFFFFF"/>
        </w:rPr>
        <w:t>‎</w:t>
      </w:r>
      <w:r w:rsidRPr="007146FE">
        <w:rPr>
          <w:rFonts w:ascii="Goudy Old Style" w:hAnsi="Goudy Old Style"/>
          <w:color w:val="000000"/>
          <w:shd w:val="clear" w:color="auto" w:fill="FFFFFF"/>
        </w:rPr>
        <w:t xml:space="preserve">Identify three critical elements to consider when constructing a group intervention within a </w:t>
      </w:r>
      <w:r w:rsidRPr="007146FE">
        <w:rPr>
          <w:color w:val="000000"/>
          <w:shd w:val="clear" w:color="auto" w:fill="FFFFFF"/>
        </w:rPr>
        <w:t>‎</w:t>
      </w:r>
      <w:r w:rsidRPr="007146FE">
        <w:rPr>
          <w:rFonts w:ascii="Goudy Old Style" w:hAnsi="Goudy Old Style"/>
          <w:color w:val="000000"/>
          <w:shd w:val="clear" w:color="auto" w:fill="FFFFFF"/>
        </w:rPr>
        <w:t>community.</w:t>
      </w:r>
      <w:r w:rsidRPr="007146FE">
        <w:rPr>
          <w:color w:val="000000"/>
          <w:shd w:val="clear" w:color="auto" w:fill="FFFFFF"/>
        </w:rPr>
        <w:t>‎</w:t>
      </w:r>
    </w:p>
    <w:p w14:paraId="3414F77D" w14:textId="5153DA02" w:rsidR="009504E1" w:rsidRPr="007146FE" w:rsidRDefault="007146FE" w:rsidP="007146FE">
      <w:pPr>
        <w:pStyle w:val="ListParagraph"/>
        <w:numPr>
          <w:ilvl w:val="0"/>
          <w:numId w:val="1"/>
        </w:numPr>
        <w:rPr>
          <w:rFonts w:ascii="Goudy Old Style" w:hAnsi="Goudy Old Style"/>
          <w:b/>
        </w:rPr>
      </w:pPr>
      <w:r w:rsidRPr="007146FE">
        <w:rPr>
          <w:color w:val="000000"/>
          <w:shd w:val="clear" w:color="auto" w:fill="FFFFFF"/>
        </w:rPr>
        <w:t>‎</w:t>
      </w:r>
      <w:r w:rsidRPr="007146FE">
        <w:rPr>
          <w:rFonts w:ascii="Goudy Old Style" w:hAnsi="Goudy Old Style"/>
          <w:color w:val="000000"/>
          <w:shd w:val="clear" w:color="auto" w:fill="FFFFFF"/>
        </w:rPr>
        <w:t xml:space="preserve">Summarize the advantages of maintaining an interpersonal relational perspective for identifying, </w:t>
      </w:r>
      <w:r w:rsidRPr="007146FE">
        <w:rPr>
          <w:color w:val="000000"/>
          <w:shd w:val="clear" w:color="auto" w:fill="FFFFFF"/>
        </w:rPr>
        <w:t>‎</w:t>
      </w:r>
      <w:r w:rsidRPr="007146FE">
        <w:rPr>
          <w:rFonts w:ascii="Goudy Old Style" w:hAnsi="Goudy Old Style"/>
          <w:color w:val="000000"/>
          <w:shd w:val="clear" w:color="auto" w:fill="FFFFFF"/>
        </w:rPr>
        <w:t>assessing, and addressing the impact of mass trauma in psychotherapy groups.</w:t>
      </w:r>
      <w:r w:rsidRPr="007146FE">
        <w:rPr>
          <w:color w:val="000000"/>
          <w:shd w:val="clear" w:color="auto" w:fill="FFFFFF"/>
        </w:rPr>
        <w:t>‎</w:t>
      </w:r>
    </w:p>
    <w:p w14:paraId="18DF6C0D" w14:textId="77777777" w:rsidR="007146FE" w:rsidRPr="007146FE" w:rsidRDefault="007146FE" w:rsidP="007146FE">
      <w:pPr>
        <w:pStyle w:val="ListParagraph"/>
        <w:rPr>
          <w:rFonts w:ascii="Goudy Old Style" w:hAnsi="Goudy Old Style"/>
          <w:b/>
        </w:rPr>
      </w:pPr>
    </w:p>
    <w:p w14:paraId="222ABB71" w14:textId="68129C46" w:rsidR="003406EC" w:rsidRPr="007146FE" w:rsidRDefault="00154679" w:rsidP="0083342A">
      <w:pPr>
        <w:rPr>
          <w:rFonts w:ascii="Goudy Old Style" w:hAnsi="Goudy Old Style"/>
          <w:b/>
        </w:rPr>
      </w:pPr>
      <w:r w:rsidRPr="007146FE">
        <w:rPr>
          <w:rFonts w:ascii="Goudy Old Style" w:hAnsi="Goudy Old Style"/>
          <w:b/>
        </w:rPr>
        <w:t>Significant Articles:</w:t>
      </w:r>
    </w:p>
    <w:p w14:paraId="040A01B6" w14:textId="77777777" w:rsidR="007146FE" w:rsidRPr="007146FE" w:rsidRDefault="007146FE">
      <w:pPr>
        <w:pStyle w:val="ListParagraph"/>
        <w:numPr>
          <w:ilvl w:val="0"/>
          <w:numId w:val="2"/>
        </w:numPr>
        <w:rPr>
          <w:rFonts w:ascii="Goudy Old Style" w:hAnsi="Goudy Old Style"/>
          <w:bCs/>
        </w:rPr>
      </w:pPr>
      <w:r w:rsidRPr="007146FE">
        <w:rPr>
          <w:rFonts w:ascii="Goudy Old Style" w:hAnsi="Goudy Old Style"/>
          <w:bCs/>
        </w:rPr>
        <w:t xml:space="preserve">Donoghue, C. Ed. </w:t>
      </w:r>
      <w:proofErr w:type="gramStart"/>
      <w:r w:rsidRPr="007146FE">
        <w:rPr>
          <w:rFonts w:ascii="Goudy Old Style" w:hAnsi="Goudy Old Style"/>
          <w:bCs/>
        </w:rPr>
        <w:t>( 2022</w:t>
      </w:r>
      <w:proofErr w:type="gramEnd"/>
      <w:r w:rsidRPr="007146FE">
        <w:rPr>
          <w:rFonts w:ascii="Goudy Old Style" w:hAnsi="Goudy Old Style"/>
          <w:bCs/>
        </w:rPr>
        <w:t xml:space="preserve">)The Sociology of Bullying: Power, Status, and Aggression Among Adolescents. </w:t>
      </w:r>
      <w:r w:rsidRPr="007146FE">
        <w:rPr>
          <w:bCs/>
        </w:rPr>
        <w:t>‎</w:t>
      </w:r>
      <w:r w:rsidRPr="007146FE">
        <w:rPr>
          <w:rFonts w:ascii="Goudy Old Style" w:hAnsi="Goudy Old Style"/>
          <w:bCs/>
        </w:rPr>
        <w:t xml:space="preserve">New York University Press, NY </w:t>
      </w:r>
      <w:proofErr w:type="spellStart"/>
      <w:r w:rsidRPr="007146FE">
        <w:rPr>
          <w:rFonts w:ascii="Goudy Old Style" w:hAnsi="Goudy Old Style"/>
          <w:bCs/>
        </w:rPr>
        <w:t>Escarce</w:t>
      </w:r>
      <w:proofErr w:type="spellEnd"/>
      <w:r w:rsidRPr="007146FE">
        <w:rPr>
          <w:rFonts w:ascii="Goudy Old Style" w:hAnsi="Goudy Old Style"/>
          <w:bCs/>
        </w:rPr>
        <w:t xml:space="preserve">, J. (2020). Health Inequity in the United States: A Primer. LDI </w:t>
      </w:r>
      <w:r w:rsidRPr="007146FE">
        <w:rPr>
          <w:bCs/>
        </w:rPr>
        <w:t>‎</w:t>
      </w:r>
      <w:r w:rsidRPr="007146FE">
        <w:rPr>
          <w:rFonts w:ascii="Goudy Old Style" w:hAnsi="Goudy Old Style"/>
          <w:bCs/>
        </w:rPr>
        <w:t>Issue Briefs.</w:t>
      </w:r>
      <w:r w:rsidRPr="007146FE">
        <w:rPr>
          <w:bCs/>
        </w:rPr>
        <w:t>‎</w:t>
      </w:r>
    </w:p>
    <w:p w14:paraId="0EF052B3" w14:textId="77777777" w:rsidR="007146FE" w:rsidRPr="007146FE" w:rsidRDefault="007146FE">
      <w:pPr>
        <w:pStyle w:val="ListParagraph"/>
        <w:numPr>
          <w:ilvl w:val="0"/>
          <w:numId w:val="2"/>
        </w:numPr>
        <w:rPr>
          <w:rFonts w:ascii="Goudy Old Style" w:hAnsi="Goudy Old Style"/>
          <w:bCs/>
        </w:rPr>
      </w:pPr>
      <w:proofErr w:type="spellStart"/>
      <w:r w:rsidRPr="007146FE">
        <w:rPr>
          <w:rFonts w:ascii="Goudy Old Style" w:hAnsi="Goudy Old Style"/>
          <w:bCs/>
        </w:rPr>
        <w:t>Kirkinis</w:t>
      </w:r>
      <w:proofErr w:type="spellEnd"/>
      <w:r w:rsidRPr="007146FE">
        <w:rPr>
          <w:rFonts w:ascii="Goudy Old Style" w:hAnsi="Goudy Old Style"/>
          <w:bCs/>
        </w:rPr>
        <w:t xml:space="preserve">, K., Pieterse, A. L., Martin, C., </w:t>
      </w:r>
      <w:proofErr w:type="spellStart"/>
      <w:r w:rsidRPr="007146FE">
        <w:rPr>
          <w:rFonts w:ascii="Goudy Old Style" w:hAnsi="Goudy Old Style"/>
          <w:bCs/>
        </w:rPr>
        <w:t>Agiliga</w:t>
      </w:r>
      <w:proofErr w:type="spellEnd"/>
      <w:r w:rsidRPr="007146FE">
        <w:rPr>
          <w:rFonts w:ascii="Goudy Old Style" w:hAnsi="Goudy Old Style"/>
          <w:bCs/>
        </w:rPr>
        <w:t xml:space="preserve">, A., &amp; Brownell, A. (2021). Racism, racial discrimination, </w:t>
      </w:r>
      <w:r w:rsidRPr="007146FE">
        <w:rPr>
          <w:bCs/>
        </w:rPr>
        <w:t>‎</w:t>
      </w:r>
      <w:r w:rsidRPr="007146FE">
        <w:rPr>
          <w:rFonts w:ascii="Goudy Old Style" w:hAnsi="Goudy Old Style"/>
          <w:bCs/>
        </w:rPr>
        <w:t>and trauma: A systematic review of the social science literature. Ethnicity &amp; Health, 26(3), 392-412.</w:t>
      </w:r>
      <w:r w:rsidRPr="007146FE">
        <w:rPr>
          <w:bCs/>
        </w:rPr>
        <w:t>‎</w:t>
      </w:r>
    </w:p>
    <w:p w14:paraId="34A15D9E" w14:textId="77777777" w:rsidR="007146FE" w:rsidRPr="007146FE" w:rsidRDefault="007146FE">
      <w:pPr>
        <w:pStyle w:val="ListParagraph"/>
        <w:numPr>
          <w:ilvl w:val="0"/>
          <w:numId w:val="2"/>
        </w:numPr>
        <w:rPr>
          <w:rFonts w:ascii="Goudy Old Style" w:hAnsi="Goudy Old Style"/>
          <w:bCs/>
        </w:rPr>
      </w:pPr>
      <w:proofErr w:type="spellStart"/>
      <w:r w:rsidRPr="007146FE">
        <w:rPr>
          <w:rFonts w:ascii="Goudy Old Style" w:hAnsi="Goudy Old Style"/>
          <w:bCs/>
        </w:rPr>
        <w:t>Leiderman</w:t>
      </w:r>
      <w:proofErr w:type="spellEnd"/>
      <w:r w:rsidRPr="007146FE">
        <w:rPr>
          <w:rFonts w:ascii="Goudy Old Style" w:hAnsi="Goudy Old Style"/>
          <w:bCs/>
        </w:rPr>
        <w:t xml:space="preserve">, L.M., &amp; Klein, R.H. (2021). An integrative systems-oriented interpersonal, relational group </w:t>
      </w:r>
      <w:r w:rsidRPr="007146FE">
        <w:rPr>
          <w:bCs/>
        </w:rPr>
        <w:t>‎</w:t>
      </w:r>
      <w:r w:rsidRPr="007146FE">
        <w:rPr>
          <w:rFonts w:ascii="Goudy Old Style" w:hAnsi="Goudy Old Style"/>
          <w:bCs/>
        </w:rPr>
        <w:t xml:space="preserve">approach to understanding and treating mass trauma, dissociation, and </w:t>
      </w:r>
      <w:r w:rsidRPr="007146FE">
        <w:rPr>
          <w:rFonts w:ascii="Goudy Old Style" w:hAnsi="Goudy Old Style"/>
          <w:bCs/>
        </w:rPr>
        <w:lastRenderedPageBreak/>
        <w:t>enactments during the COVID-</w:t>
      </w:r>
      <w:r w:rsidRPr="007146FE">
        <w:rPr>
          <w:bCs/>
        </w:rPr>
        <w:t>‎‎</w:t>
      </w:r>
      <w:r w:rsidRPr="007146FE">
        <w:rPr>
          <w:rFonts w:ascii="Goudy Old Style" w:hAnsi="Goudy Old Style"/>
          <w:bCs/>
        </w:rPr>
        <w:t xml:space="preserve">19 pandemic. International Journal of Group Psychotherapy, 72 (1), 34-63. DOI: </w:t>
      </w:r>
      <w:r w:rsidRPr="007146FE">
        <w:rPr>
          <w:bCs/>
        </w:rPr>
        <w:t>‎‎</w:t>
      </w:r>
      <w:r w:rsidRPr="007146FE">
        <w:rPr>
          <w:rFonts w:ascii="Goudy Old Style" w:hAnsi="Goudy Old Style"/>
          <w:bCs/>
        </w:rPr>
        <w:t>10.1080/00207284.2021.1991234</w:t>
      </w:r>
      <w:r w:rsidRPr="007146FE">
        <w:rPr>
          <w:bCs/>
        </w:rPr>
        <w:t>‎</w:t>
      </w:r>
    </w:p>
    <w:p w14:paraId="3D781AB9" w14:textId="384D6207" w:rsidR="007146FE" w:rsidRPr="007146FE" w:rsidRDefault="007146FE">
      <w:pPr>
        <w:pStyle w:val="ListParagraph"/>
        <w:numPr>
          <w:ilvl w:val="0"/>
          <w:numId w:val="2"/>
        </w:numPr>
        <w:rPr>
          <w:rFonts w:ascii="Goudy Old Style" w:hAnsi="Goudy Old Style"/>
          <w:bCs/>
        </w:rPr>
      </w:pPr>
      <w:r w:rsidRPr="007146FE">
        <w:rPr>
          <w:rFonts w:ascii="Goudy Old Style" w:hAnsi="Goudy Old Style"/>
          <w:bCs/>
        </w:rPr>
        <w:t xml:space="preserve">McCauley, C., (2017). Toward a psychology of humiliation in asymmetric conflict. American </w:t>
      </w:r>
      <w:r w:rsidRPr="007146FE">
        <w:rPr>
          <w:bCs/>
        </w:rPr>
        <w:t>‎</w:t>
      </w:r>
      <w:r w:rsidRPr="007146FE">
        <w:rPr>
          <w:rFonts w:ascii="Goudy Old Style" w:hAnsi="Goudy Old Style"/>
          <w:bCs/>
        </w:rPr>
        <w:t>Psychologist, 72, (3), 255</w:t>
      </w:r>
      <w:r w:rsidRPr="007146FE">
        <w:rPr>
          <w:rFonts w:ascii="Goudy Old Style" w:hAnsi="Goudy Old Style" w:cs="Goudy Old Style"/>
          <w:bCs/>
        </w:rPr>
        <w:t>–</w:t>
      </w:r>
      <w:r w:rsidRPr="007146FE">
        <w:rPr>
          <w:rFonts w:ascii="Goudy Old Style" w:hAnsi="Goudy Old Style"/>
          <w:bCs/>
        </w:rPr>
        <w:t>265.</w:t>
      </w:r>
      <w:r w:rsidRPr="007146FE">
        <w:rPr>
          <w:bCs/>
        </w:rPr>
        <w:t>‎</w:t>
      </w:r>
    </w:p>
    <w:p w14:paraId="0BB6699B" w14:textId="77777777" w:rsidR="007146FE" w:rsidRPr="007146FE" w:rsidRDefault="007146FE" w:rsidP="007146FE">
      <w:pPr>
        <w:rPr>
          <w:rFonts w:ascii="Goudy Old Style" w:hAnsi="Goudy Old Style"/>
          <w:bCs/>
        </w:rPr>
      </w:pPr>
    </w:p>
    <w:p w14:paraId="64DB5C3D" w14:textId="77777777" w:rsidR="00904DB5" w:rsidRPr="007146FE" w:rsidRDefault="00154679" w:rsidP="00904DB5">
      <w:pPr>
        <w:rPr>
          <w:rFonts w:ascii="Goudy Old Style" w:hAnsi="Goudy Old Style"/>
          <w:b/>
        </w:rPr>
      </w:pPr>
      <w:r w:rsidRPr="007146FE">
        <w:rPr>
          <w:rFonts w:ascii="Goudy Old Style" w:hAnsi="Goudy Old Style"/>
          <w:b/>
        </w:rPr>
        <w:t>Agenda:</w:t>
      </w:r>
    </w:p>
    <w:p w14:paraId="04130848" w14:textId="77777777" w:rsidR="007146FE"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Introduction (Obj 1-4; Klein; lecture; 20 min)</w:t>
      </w:r>
    </w:p>
    <w:p w14:paraId="109C6A11"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Why this OS: Rationale </w:t>
      </w:r>
    </w:p>
    <w:p w14:paraId="4D61EEC8"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Description of session </w:t>
      </w:r>
    </w:p>
    <w:p w14:paraId="08B7C903"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Cultural context </w:t>
      </w:r>
    </w:p>
    <w:p w14:paraId="60D7B000"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Panelists </w:t>
      </w:r>
    </w:p>
    <w:p w14:paraId="7388D9FB" w14:textId="77777777" w:rsidR="007146FE"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The Trajectory of the School Shooter – From Exclusion to Humiliation to Gun Violence (Obj1-4; Phillips; lecture &amp; discussion; 30 min)</w:t>
      </w:r>
    </w:p>
    <w:p w14:paraId="25FCFF1C"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Groups Hurt as Well as Heal </w:t>
      </w:r>
    </w:p>
    <w:p w14:paraId="7ADB922A"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The impact of social exclusion, interpersonal and intergroup bullying, racial discrimination, gender discrimination, online stalking, on an increase of violence. </w:t>
      </w:r>
    </w:p>
    <w:p w14:paraId="02459431"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The Role of Humiliation as A Violation of Connection </w:t>
      </w:r>
    </w:p>
    <w:p w14:paraId="50855FE0"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Research and theory illuminate humiliation as physically and emotionally painful, long-lasting, and a potential cause of physical violence to self and others. </w:t>
      </w:r>
    </w:p>
    <w:p w14:paraId="17E3B0C7"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Humiliation is the intervening variable between feeling discarded and violence. </w:t>
      </w:r>
    </w:p>
    <w:p w14:paraId="7AE98BAA"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How Gun Violence Unfolds </w:t>
      </w:r>
    </w:p>
    <w:p w14:paraId="0218B4EE"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The trajectory of the school shooter from humiliation to a suicidal-homicidal crisis is made possible by access to guns. </w:t>
      </w:r>
    </w:p>
    <w:p w14:paraId="3EA4F0E9"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Research on the impact of the presence of guns will be considered. </w:t>
      </w:r>
    </w:p>
    <w:p w14:paraId="37ABA0FF"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Groups that Heal  </w:t>
      </w:r>
    </w:p>
    <w:p w14:paraId="4EDB26BF"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Community and group responses to enhance understanding of the causes of violence and foster programs on “psychological mattering” in group and community, bullying and social exclusion prevention, and connection of red flag laws and gun control with reduction of school and social violence</w:t>
      </w:r>
      <w:r w:rsidRPr="007146FE">
        <w:rPr>
          <w:rFonts w:ascii="Goudy Old Style" w:eastAsia="Arial" w:hAnsi="Goudy Old Style"/>
          <w:color w:val="000000"/>
        </w:rPr>
        <w:t>.</w:t>
      </w:r>
    </w:p>
    <w:p w14:paraId="4EA619FF" w14:textId="77777777" w:rsidR="007146FE"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 xml:space="preserve">When Health Care Becomes Traumatic: A Closer Look at Addressing Healthcare Inequities (Obj 1,2,3 4, Rene, </w:t>
      </w:r>
      <w:proofErr w:type="gramStart"/>
      <w:r w:rsidRPr="007146FE">
        <w:rPr>
          <w:rFonts w:ascii="Goudy Old Style" w:eastAsia="Arial" w:hAnsi="Goudy Old Style"/>
          <w:color w:val="000000"/>
        </w:rPr>
        <w:t>lecture</w:t>
      </w:r>
      <w:proofErr w:type="gramEnd"/>
      <w:r w:rsidRPr="007146FE">
        <w:rPr>
          <w:rFonts w:ascii="Goudy Old Style" w:eastAsia="Arial" w:hAnsi="Goudy Old Style"/>
          <w:color w:val="000000"/>
        </w:rPr>
        <w:t xml:space="preserve"> and discussion, 30 mins) </w:t>
      </w:r>
    </w:p>
    <w:p w14:paraId="1F802270"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Racism is a fundamental cause of adverse health outcomes for racial/ethnic minorities due to racial/ethnic inequities in healthcare. </w:t>
      </w:r>
    </w:p>
    <w:p w14:paraId="242A16D6"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Personal assumptions and explicit/implicit biases in providers: </w:t>
      </w:r>
    </w:p>
    <w:p w14:paraId="2ABD69D0"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How do we recognize these in group and community interventions?  </w:t>
      </w:r>
    </w:p>
    <w:p w14:paraId="241AF677"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How do we address them?</w:t>
      </w:r>
    </w:p>
    <w:p w14:paraId="01CB47C1"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Interventions- Consideration of interventions to address and reduce racial/ethnic inequities in health and healthcare on various levels</w:t>
      </w:r>
      <w:r w:rsidRPr="007146FE">
        <w:rPr>
          <w:rFonts w:ascii="Goudy Old Style" w:eastAsia="Arial" w:hAnsi="Goudy Old Style"/>
          <w:color w:val="000000"/>
        </w:rPr>
        <w:t xml:space="preserve">: </w:t>
      </w:r>
    </w:p>
    <w:p w14:paraId="4F055DB2"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Institutional, </w:t>
      </w:r>
    </w:p>
    <w:p w14:paraId="5A01AAF9"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Individua</w:t>
      </w:r>
      <w:r w:rsidRPr="007146FE">
        <w:rPr>
          <w:rFonts w:ascii="Goudy Old Style" w:eastAsia="Arial" w:hAnsi="Goudy Old Style"/>
          <w:color w:val="000000"/>
        </w:rPr>
        <w:t>l</w:t>
      </w:r>
    </w:p>
    <w:p w14:paraId="01CB87F3"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Cultural  </w:t>
      </w:r>
    </w:p>
    <w:p w14:paraId="4C584983"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lastRenderedPageBreak/>
        <w:t>Community Levels.</w:t>
      </w:r>
    </w:p>
    <w:p w14:paraId="33DCAB24" w14:textId="77777777" w:rsidR="007146FE"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 xml:space="preserve">An Integrative System-oriented Interpersonal/relational Group Therapy Approach in Understanding and Addressing Mass Trauma, Dissociation and Enactments in Small Psychotherapy </w:t>
      </w:r>
      <w:proofErr w:type="gramStart"/>
      <w:r w:rsidRPr="007146FE">
        <w:rPr>
          <w:rFonts w:ascii="Goudy Old Style" w:eastAsia="Arial" w:hAnsi="Goudy Old Style"/>
          <w:color w:val="000000"/>
        </w:rPr>
        <w:t>Groups,  (</w:t>
      </w:r>
      <w:proofErr w:type="gramEnd"/>
      <w:r w:rsidRPr="007146FE">
        <w:rPr>
          <w:rFonts w:ascii="Goudy Old Style" w:eastAsia="Arial" w:hAnsi="Goudy Old Style"/>
          <w:color w:val="000000"/>
        </w:rPr>
        <w:t xml:space="preserve">Obj 1,2,4; </w:t>
      </w:r>
      <w:proofErr w:type="spellStart"/>
      <w:r w:rsidRPr="007146FE">
        <w:rPr>
          <w:rFonts w:ascii="Goudy Old Style" w:eastAsia="Arial" w:hAnsi="Goudy Old Style"/>
          <w:color w:val="000000"/>
        </w:rPr>
        <w:t>Leiderman</w:t>
      </w:r>
      <w:proofErr w:type="spellEnd"/>
      <w:r w:rsidRPr="007146FE">
        <w:rPr>
          <w:rFonts w:ascii="Goudy Old Style" w:eastAsia="Arial" w:hAnsi="Goudy Old Style"/>
          <w:color w:val="000000"/>
        </w:rPr>
        <w:t>; lecture &amp; discussion; 30 min)</w:t>
      </w:r>
    </w:p>
    <w:p w14:paraId="15B3884F"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Understanding the parallels of the traumatizing parent (s), authoritarian leadership, abuse of power, and group dynamics. </w:t>
      </w:r>
    </w:p>
    <w:p w14:paraId="63776678"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An integrative system-oriented interpersonal approach to mass trauma </w:t>
      </w:r>
    </w:p>
    <w:p w14:paraId="3E539A8A"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Dissociation and mass trauma. </w:t>
      </w:r>
    </w:p>
    <w:p w14:paraId="16218030"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 xml:space="preserve">Multiple losses </w:t>
      </w:r>
    </w:p>
    <w:p w14:paraId="30012A06" w14:textId="77777777" w:rsidR="007146FE" w:rsidRPr="007146FE" w:rsidRDefault="007146FE">
      <w:pPr>
        <w:pStyle w:val="ListParagraph"/>
        <w:numPr>
          <w:ilvl w:val="2"/>
          <w:numId w:val="3"/>
        </w:numPr>
        <w:rPr>
          <w:rFonts w:ascii="Goudy Old Style" w:eastAsia="Arial" w:hAnsi="Goudy Old Style"/>
          <w:color w:val="000000"/>
        </w:rPr>
      </w:pPr>
      <w:r w:rsidRPr="007146FE">
        <w:rPr>
          <w:rFonts w:ascii="Goudy Old Style" w:eastAsia="Arial" w:hAnsi="Goudy Old Style"/>
          <w:color w:val="000000"/>
        </w:rPr>
        <w:t>Splitting defenses and polarization, projection of blame, regression</w:t>
      </w:r>
    </w:p>
    <w:p w14:paraId="12D5E47A"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 xml:space="preserve">Examination and resolution of enactments.  </w:t>
      </w:r>
    </w:p>
    <w:p w14:paraId="3FBB4896" w14:textId="77777777" w:rsidR="007146FE" w:rsidRPr="007146FE" w:rsidRDefault="007146FE">
      <w:pPr>
        <w:pStyle w:val="ListParagraph"/>
        <w:numPr>
          <w:ilvl w:val="1"/>
          <w:numId w:val="3"/>
        </w:numPr>
        <w:rPr>
          <w:rFonts w:ascii="Goudy Old Style" w:eastAsia="Arial" w:hAnsi="Goudy Old Style"/>
          <w:color w:val="000000"/>
        </w:rPr>
      </w:pPr>
      <w:r w:rsidRPr="007146FE">
        <w:rPr>
          <w:rFonts w:ascii="Goudy Old Style" w:eastAsia="Arial" w:hAnsi="Goudy Old Style"/>
          <w:color w:val="000000"/>
        </w:rPr>
        <w:t>The impact of mass trauma on the group leader.</w:t>
      </w:r>
    </w:p>
    <w:p w14:paraId="07324088" w14:textId="77777777" w:rsidR="007146FE"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 xml:space="preserve">Panel Discussion (Obj 1, 2, 3, 4, Klein, Phillips, Rene, </w:t>
      </w:r>
      <w:proofErr w:type="spellStart"/>
      <w:r w:rsidRPr="007146FE">
        <w:rPr>
          <w:rFonts w:ascii="Goudy Old Style" w:eastAsia="Arial" w:hAnsi="Goudy Old Style"/>
          <w:color w:val="000000"/>
        </w:rPr>
        <w:t>Leiderman</w:t>
      </w:r>
      <w:proofErr w:type="spellEnd"/>
      <w:r w:rsidRPr="007146FE">
        <w:rPr>
          <w:rFonts w:ascii="Goudy Old Style" w:eastAsia="Arial" w:hAnsi="Goudy Old Style"/>
          <w:color w:val="000000"/>
        </w:rPr>
        <w:t>, discussion, 10 min)</w:t>
      </w:r>
    </w:p>
    <w:p w14:paraId="15BDEB86" w14:textId="77777777" w:rsidR="007146FE"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 xml:space="preserve">Open Discussion (Obj 1, 2, 3, 4, Klein, Phillips, Rene, </w:t>
      </w:r>
      <w:proofErr w:type="spellStart"/>
      <w:r w:rsidRPr="007146FE">
        <w:rPr>
          <w:rFonts w:ascii="Goudy Old Style" w:eastAsia="Arial" w:hAnsi="Goudy Old Style"/>
          <w:color w:val="000000"/>
        </w:rPr>
        <w:t>Leiderman</w:t>
      </w:r>
      <w:proofErr w:type="spellEnd"/>
      <w:r w:rsidRPr="007146FE">
        <w:rPr>
          <w:rFonts w:ascii="Goudy Old Style" w:eastAsia="Arial" w:hAnsi="Goudy Old Style"/>
          <w:color w:val="000000"/>
        </w:rPr>
        <w:t xml:space="preserve">, discussion, 25 min) </w:t>
      </w:r>
    </w:p>
    <w:p w14:paraId="0451A6C7" w14:textId="30430259" w:rsidR="009504E1" w:rsidRPr="007146FE" w:rsidRDefault="007146FE">
      <w:pPr>
        <w:pStyle w:val="ListParagraph"/>
        <w:numPr>
          <w:ilvl w:val="0"/>
          <w:numId w:val="3"/>
        </w:numPr>
        <w:rPr>
          <w:rFonts w:ascii="Goudy Old Style" w:eastAsia="Arial" w:hAnsi="Goudy Old Style"/>
          <w:color w:val="000000"/>
        </w:rPr>
      </w:pPr>
      <w:r w:rsidRPr="007146FE">
        <w:rPr>
          <w:rFonts w:ascii="Goudy Old Style" w:eastAsia="Arial" w:hAnsi="Goudy Old Style"/>
          <w:color w:val="000000"/>
        </w:rPr>
        <w:t>Complete Evaluations</w:t>
      </w:r>
    </w:p>
    <w:p w14:paraId="2E5BE3C9" w14:textId="77777777" w:rsidR="007146FE" w:rsidRPr="007146FE" w:rsidRDefault="007146FE" w:rsidP="009504E1">
      <w:pPr>
        <w:pStyle w:val="ListParagraph"/>
        <w:rPr>
          <w:rFonts w:ascii="Goudy Old Style" w:hAnsi="Goudy Old Style"/>
          <w:b/>
        </w:rPr>
      </w:pPr>
    </w:p>
    <w:p w14:paraId="48512BCB" w14:textId="58F28611" w:rsidR="00154679" w:rsidRPr="007146FE" w:rsidRDefault="00154679" w:rsidP="00154679">
      <w:pPr>
        <w:spacing w:line="240" w:lineRule="exact"/>
        <w:rPr>
          <w:rFonts w:ascii="Goudy Old Style" w:hAnsi="Goudy Old Style"/>
          <w:b/>
        </w:rPr>
      </w:pPr>
      <w:r w:rsidRPr="007146FE">
        <w:rPr>
          <w:rFonts w:ascii="Goudy Old Style" w:hAnsi="Goudy Old Style"/>
          <w:b/>
        </w:rPr>
        <w:t>Assessment Questions:</w:t>
      </w:r>
    </w:p>
    <w:p w14:paraId="3F8A3A2C"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1 (include possible answers)</w:t>
      </w:r>
    </w:p>
    <w:p w14:paraId="34E67391"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1.</w:t>
      </w:r>
      <w:r w:rsidRPr="007146FE">
        <w:rPr>
          <w:rFonts w:ascii="Goudy Old Style" w:hAnsi="Goudy Old Style"/>
          <w:sz w:val="24"/>
          <w:szCs w:val="24"/>
        </w:rPr>
        <w:tab/>
        <w:t>When considering the question of health care and racism: A. There is no connection B. Racism is considered a fundamental cause of adverse health outcomes for racial/ethnic minorities and racial/ethnic inequities in health. C. Very few providers have explicit/implicit biases that play out in health care. D.  B &amp;C</w:t>
      </w:r>
    </w:p>
    <w:p w14:paraId="07EC4364"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1</w:t>
      </w:r>
    </w:p>
    <w:p w14:paraId="0DE21245"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B</w:t>
      </w:r>
    </w:p>
    <w:p w14:paraId="34E3AAB9"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2 (include possible answers)</w:t>
      </w:r>
    </w:p>
    <w:p w14:paraId="1D1943E4"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2.</w:t>
      </w:r>
      <w:r w:rsidRPr="007146FE">
        <w:rPr>
          <w:rFonts w:ascii="Goudy Old Style" w:hAnsi="Goudy Old Style"/>
          <w:sz w:val="24"/>
          <w:szCs w:val="24"/>
        </w:rPr>
        <w:tab/>
        <w:t>To reduce and prevent racism and ameliorate its adverse health effects effective interventions are needed at which level? A.</w:t>
      </w:r>
      <w:r w:rsidRPr="007146FE">
        <w:rPr>
          <w:rFonts w:ascii="Goudy Old Style" w:hAnsi="Goudy Old Style"/>
          <w:sz w:val="24"/>
          <w:szCs w:val="24"/>
        </w:rPr>
        <w:tab/>
        <w:t>Institutional B.</w:t>
      </w:r>
      <w:r w:rsidRPr="007146FE">
        <w:rPr>
          <w:rFonts w:ascii="Goudy Old Style" w:hAnsi="Goudy Old Style"/>
          <w:sz w:val="24"/>
          <w:szCs w:val="24"/>
        </w:rPr>
        <w:tab/>
        <w:t>Cultural and community C.</w:t>
      </w:r>
      <w:r w:rsidRPr="007146FE">
        <w:rPr>
          <w:rFonts w:ascii="Goudy Old Style" w:hAnsi="Goudy Old Style"/>
          <w:sz w:val="24"/>
          <w:szCs w:val="24"/>
        </w:rPr>
        <w:tab/>
        <w:t>Individual level D.</w:t>
      </w:r>
      <w:r w:rsidRPr="007146FE">
        <w:rPr>
          <w:rFonts w:ascii="Goudy Old Style" w:hAnsi="Goudy Old Style"/>
          <w:sz w:val="24"/>
          <w:szCs w:val="24"/>
        </w:rPr>
        <w:tab/>
      </w:r>
      <w:proofErr w:type="gramStart"/>
      <w:r w:rsidRPr="007146FE">
        <w:rPr>
          <w:rFonts w:ascii="Goudy Old Style" w:hAnsi="Goudy Old Style"/>
          <w:sz w:val="24"/>
          <w:szCs w:val="24"/>
        </w:rPr>
        <w:t>All of</w:t>
      </w:r>
      <w:proofErr w:type="gramEnd"/>
      <w:r w:rsidRPr="007146FE">
        <w:rPr>
          <w:rFonts w:ascii="Goudy Old Style" w:hAnsi="Goudy Old Style"/>
          <w:sz w:val="24"/>
          <w:szCs w:val="24"/>
        </w:rPr>
        <w:t xml:space="preserve"> the above</w:t>
      </w:r>
    </w:p>
    <w:p w14:paraId="6D4E3CA5"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2</w:t>
      </w:r>
    </w:p>
    <w:p w14:paraId="6D797655"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D</w:t>
      </w:r>
    </w:p>
    <w:p w14:paraId="67BD8666"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3 (include possible answers)</w:t>
      </w:r>
    </w:p>
    <w:p w14:paraId="6CD9EA11"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3.</w:t>
      </w:r>
      <w:r w:rsidRPr="007146FE">
        <w:rPr>
          <w:rFonts w:ascii="Goudy Old Style" w:hAnsi="Goudy Old Style"/>
          <w:sz w:val="24"/>
          <w:szCs w:val="24"/>
        </w:rPr>
        <w:tab/>
        <w:t>List three strategies academic healthcare organizations initiated to meet the emotional and mental health needs of frontline staff to address the impact of multiple pandemic and non-pandemic related crises, trauma, and racism. A.</w:t>
      </w:r>
      <w:r w:rsidRPr="007146FE">
        <w:rPr>
          <w:rFonts w:ascii="Goudy Old Style" w:hAnsi="Goudy Old Style"/>
          <w:sz w:val="24"/>
          <w:szCs w:val="24"/>
        </w:rPr>
        <w:tab/>
        <w:t>Providing resources to promote resilience and self-care B.</w:t>
      </w:r>
      <w:r w:rsidRPr="007146FE">
        <w:rPr>
          <w:rFonts w:ascii="Goudy Old Style" w:hAnsi="Goudy Old Style"/>
          <w:sz w:val="24"/>
          <w:szCs w:val="24"/>
        </w:rPr>
        <w:tab/>
        <w:t>Cultivating community at work C.</w:t>
      </w:r>
      <w:r w:rsidRPr="007146FE">
        <w:rPr>
          <w:rFonts w:ascii="Goudy Old Style" w:hAnsi="Goudy Old Style"/>
          <w:sz w:val="24"/>
          <w:szCs w:val="24"/>
        </w:rPr>
        <w:tab/>
        <w:t>Harnessing the power of leadership D.</w:t>
      </w:r>
      <w:r w:rsidRPr="007146FE">
        <w:rPr>
          <w:rFonts w:ascii="Goudy Old Style" w:hAnsi="Goudy Old Style"/>
          <w:sz w:val="24"/>
          <w:szCs w:val="24"/>
        </w:rPr>
        <w:tab/>
      </w:r>
      <w:proofErr w:type="gramStart"/>
      <w:r w:rsidRPr="007146FE">
        <w:rPr>
          <w:rFonts w:ascii="Goudy Old Style" w:hAnsi="Goudy Old Style"/>
          <w:sz w:val="24"/>
          <w:szCs w:val="24"/>
        </w:rPr>
        <w:t>All of</w:t>
      </w:r>
      <w:proofErr w:type="gramEnd"/>
      <w:r w:rsidRPr="007146FE">
        <w:rPr>
          <w:rFonts w:ascii="Goudy Old Style" w:hAnsi="Goudy Old Style"/>
          <w:sz w:val="24"/>
          <w:szCs w:val="24"/>
        </w:rPr>
        <w:t xml:space="preserve"> the above</w:t>
      </w:r>
    </w:p>
    <w:p w14:paraId="7EF58768"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lastRenderedPageBreak/>
        <w:t>Correct Answer 3</w:t>
      </w:r>
    </w:p>
    <w:p w14:paraId="2C589D17"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D</w:t>
      </w:r>
    </w:p>
    <w:p w14:paraId="5E8F3C04"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4 (include possible answers)</w:t>
      </w:r>
    </w:p>
    <w:p w14:paraId="37FE5C4A"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4.</w:t>
      </w:r>
      <w:r w:rsidRPr="007146FE">
        <w:rPr>
          <w:rFonts w:ascii="Goudy Old Style" w:hAnsi="Goudy Old Style"/>
          <w:sz w:val="24"/>
          <w:szCs w:val="24"/>
        </w:rPr>
        <w:tab/>
        <w:t xml:space="preserve">The group therapist should address ruptures in attachment with a member (s) in group sessions </w:t>
      </w:r>
      <w:proofErr w:type="gramStart"/>
      <w:r w:rsidRPr="007146FE">
        <w:rPr>
          <w:rFonts w:ascii="Goudy Old Style" w:hAnsi="Goudy Old Style"/>
          <w:sz w:val="24"/>
          <w:szCs w:val="24"/>
        </w:rPr>
        <w:t>by:</w:t>
      </w:r>
      <w:proofErr w:type="gramEnd"/>
      <w:r w:rsidRPr="007146FE">
        <w:rPr>
          <w:rFonts w:ascii="Goudy Old Style" w:hAnsi="Goudy Old Style"/>
          <w:sz w:val="24"/>
          <w:szCs w:val="24"/>
        </w:rPr>
        <w:t xml:space="preserve"> a) making sure it never happens again; b) examining his/her own role; c) reporting it to the ethics board; d) prescribing medication; e) none of the above.</w:t>
      </w:r>
    </w:p>
    <w:p w14:paraId="34275FDF"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4</w:t>
      </w:r>
    </w:p>
    <w:p w14:paraId="6595B172"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B)</w:t>
      </w:r>
    </w:p>
    <w:p w14:paraId="3AC54E89"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5 (include possible answers)</w:t>
      </w:r>
    </w:p>
    <w:p w14:paraId="3E62BBBB"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 xml:space="preserve">In the trajectory of the school shooter an overlooked dynamic that causes long lasting physical and emotional pain </w:t>
      </w:r>
      <w:proofErr w:type="gramStart"/>
      <w:r w:rsidRPr="007146FE">
        <w:rPr>
          <w:rFonts w:ascii="Goudy Old Style" w:hAnsi="Goudy Old Style"/>
          <w:sz w:val="24"/>
          <w:szCs w:val="24"/>
        </w:rPr>
        <w:t>is:</w:t>
      </w:r>
      <w:proofErr w:type="gramEnd"/>
      <w:r w:rsidRPr="007146FE">
        <w:rPr>
          <w:rFonts w:ascii="Goudy Old Style" w:hAnsi="Goudy Old Style"/>
          <w:sz w:val="24"/>
          <w:szCs w:val="24"/>
        </w:rPr>
        <w:t xml:space="preserve">  A.  A chronic mental health issue B. Fear of other students C. Humiliation D. Racism.</w:t>
      </w:r>
    </w:p>
    <w:p w14:paraId="6CC8C63A"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5</w:t>
      </w:r>
    </w:p>
    <w:p w14:paraId="6D69A258"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C)</w:t>
      </w:r>
    </w:p>
    <w:p w14:paraId="0885ECCE"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6 (include possible answers)</w:t>
      </w:r>
    </w:p>
    <w:p w14:paraId="14DA3E6E"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 xml:space="preserve">The community response that bests serves to save children from gun violence </w:t>
      </w:r>
      <w:proofErr w:type="gramStart"/>
      <w:r w:rsidRPr="007146FE">
        <w:rPr>
          <w:rFonts w:ascii="Goudy Old Style" w:hAnsi="Goudy Old Style"/>
          <w:sz w:val="24"/>
          <w:szCs w:val="24"/>
        </w:rPr>
        <w:t>is:</w:t>
      </w:r>
      <w:proofErr w:type="gramEnd"/>
      <w:r w:rsidRPr="007146FE">
        <w:rPr>
          <w:rFonts w:ascii="Goudy Old Style" w:hAnsi="Goudy Old Style"/>
          <w:sz w:val="24"/>
          <w:szCs w:val="24"/>
        </w:rPr>
        <w:t xml:space="preserve"> A. Better security in the schools B. School programs that address bullying C. More parental involvement in gun drills D. School and community programs that address bullying, social exclusion, and gun safety.</w:t>
      </w:r>
    </w:p>
    <w:p w14:paraId="1399C028"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6</w:t>
      </w:r>
    </w:p>
    <w:p w14:paraId="0C6D68DF"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D)</w:t>
      </w:r>
    </w:p>
    <w:p w14:paraId="5C5CD82D"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7 (include possible answers)</w:t>
      </w:r>
    </w:p>
    <w:p w14:paraId="70DE13C8"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Group members, can re-experience mass traumatic events in group with: A. brain-based unconscious dissociative reactions that parallels the danger and vulnerability that are occurring in our environments; B. difficulty perceiving the emotional states of others; C. difficulty perceiving how group members feel towards them; D. All the above.</w:t>
      </w:r>
    </w:p>
    <w:p w14:paraId="12A9CCE8"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7</w:t>
      </w:r>
    </w:p>
    <w:p w14:paraId="17268D77"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D)</w:t>
      </w:r>
    </w:p>
    <w:p w14:paraId="3D0DD603"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lastRenderedPageBreak/>
        <w:t>Question 8 (include possible answers)</w:t>
      </w:r>
    </w:p>
    <w:p w14:paraId="56D80B61"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It is not uncommon that the group experience: A. will reactivate in the leader, their unresolved familial trauma history; B. will reactivate the mass trauma the leader is experiencing in society at large; C. can cause dissociation and regressions in the leader; D. All the above.</w:t>
      </w:r>
    </w:p>
    <w:p w14:paraId="39395D5C"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8</w:t>
      </w:r>
    </w:p>
    <w:p w14:paraId="68BF5315"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D)</w:t>
      </w:r>
    </w:p>
    <w:p w14:paraId="0EE34378"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9 (include possible answers)</w:t>
      </w:r>
    </w:p>
    <w:p w14:paraId="3FA00938"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 xml:space="preserve">When working with group members who are exposed to prolonged and complex sociopolitical mass trauma marked by anxiety, uncertainty, loss, and disconnection from others, therapeutic intervention(s) for groups can include: A. bearing witness; B. validation; C. containment; D. bringing symbolic understanding: E. working through multiple layers of trauma; F. </w:t>
      </w:r>
      <w:proofErr w:type="gramStart"/>
      <w:r w:rsidRPr="007146FE">
        <w:rPr>
          <w:rFonts w:ascii="Goudy Old Style" w:hAnsi="Goudy Old Style"/>
          <w:sz w:val="24"/>
          <w:szCs w:val="24"/>
        </w:rPr>
        <w:t>all of</w:t>
      </w:r>
      <w:proofErr w:type="gramEnd"/>
      <w:r w:rsidRPr="007146FE">
        <w:rPr>
          <w:rFonts w:ascii="Goudy Old Style" w:hAnsi="Goudy Old Style"/>
          <w:sz w:val="24"/>
          <w:szCs w:val="24"/>
        </w:rPr>
        <w:t xml:space="preserve"> the above.</w:t>
      </w:r>
    </w:p>
    <w:p w14:paraId="798E6CC7"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9</w:t>
      </w:r>
    </w:p>
    <w:p w14:paraId="67EFFA6A"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(Answer F)</w:t>
      </w:r>
    </w:p>
    <w:p w14:paraId="7C66928A"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Question 10 (include possible answers)</w:t>
      </w:r>
    </w:p>
    <w:p w14:paraId="0610B6C4"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 xml:space="preserve">The construct of </w:t>
      </w:r>
      <w:proofErr w:type="gramStart"/>
      <w:r w:rsidRPr="007146FE">
        <w:rPr>
          <w:rFonts w:ascii="Goudy Old Style" w:hAnsi="Goudy Old Style"/>
          <w:sz w:val="24"/>
          <w:szCs w:val="24"/>
        </w:rPr>
        <w:t>“ Mattering</w:t>
      </w:r>
      <w:proofErr w:type="gramEnd"/>
      <w:r w:rsidRPr="007146FE">
        <w:rPr>
          <w:rFonts w:ascii="Goudy Old Style" w:hAnsi="Goudy Old Style"/>
          <w:sz w:val="24"/>
          <w:szCs w:val="24"/>
        </w:rPr>
        <w:t xml:space="preserve">” is important because A. It is the same as self-esteem B. It is relational and bears on feeling that you matter to other people C. “Not mattering” </w:t>
      </w:r>
      <w:proofErr w:type="gramStart"/>
      <w:r w:rsidRPr="007146FE">
        <w:rPr>
          <w:rFonts w:ascii="Goudy Old Style" w:hAnsi="Goudy Old Style"/>
          <w:sz w:val="24"/>
          <w:szCs w:val="24"/>
        </w:rPr>
        <w:t>as a result of</w:t>
      </w:r>
      <w:proofErr w:type="gramEnd"/>
      <w:r w:rsidRPr="007146FE">
        <w:rPr>
          <w:rFonts w:ascii="Goudy Old Style" w:hAnsi="Goudy Old Style"/>
          <w:sz w:val="24"/>
          <w:szCs w:val="24"/>
        </w:rPr>
        <w:t xml:space="preserve"> marginalization and mistreatment is associated with violence D.</w:t>
      </w:r>
    </w:p>
    <w:p w14:paraId="4A402FC8" w14:textId="77777777" w:rsidR="007146FE" w:rsidRPr="007146FE" w:rsidRDefault="007146FE" w:rsidP="007146FE">
      <w:pPr>
        <w:pStyle w:val="DefaultLabelStyle"/>
        <w:rPr>
          <w:rFonts w:ascii="Goudy Old Style" w:hAnsi="Goudy Old Style"/>
          <w:sz w:val="24"/>
          <w:szCs w:val="24"/>
        </w:rPr>
      </w:pPr>
      <w:r w:rsidRPr="007146FE">
        <w:rPr>
          <w:rFonts w:ascii="Goudy Old Style" w:hAnsi="Goudy Old Style"/>
          <w:sz w:val="24"/>
          <w:szCs w:val="24"/>
        </w:rPr>
        <w:t>Correct Answer 10</w:t>
      </w:r>
    </w:p>
    <w:p w14:paraId="1B75D670" w14:textId="77777777" w:rsidR="007146FE" w:rsidRPr="007146FE" w:rsidRDefault="007146FE" w:rsidP="007146FE">
      <w:pPr>
        <w:pStyle w:val="DefaultValueStyle"/>
        <w:rPr>
          <w:rFonts w:ascii="Goudy Old Style" w:hAnsi="Goudy Old Style"/>
          <w:sz w:val="24"/>
          <w:szCs w:val="24"/>
        </w:rPr>
      </w:pPr>
      <w:r w:rsidRPr="007146FE">
        <w:rPr>
          <w:rFonts w:ascii="Goudy Old Style" w:hAnsi="Goudy Old Style"/>
          <w:sz w:val="24"/>
          <w:szCs w:val="24"/>
        </w:rPr>
        <w:t>(B &amp;C)</w:t>
      </w:r>
    </w:p>
    <w:p w14:paraId="134C9C89" w14:textId="488A9C56" w:rsidR="006959BF" w:rsidRPr="007146FE" w:rsidRDefault="006959BF" w:rsidP="007146FE">
      <w:pPr>
        <w:pStyle w:val="DefaultLabelStyle"/>
        <w:rPr>
          <w:rFonts w:ascii="Goudy Old Style" w:hAnsi="Goudy Old Style"/>
          <w:b w:val="0"/>
          <w:bCs/>
          <w:sz w:val="24"/>
          <w:szCs w:val="24"/>
        </w:rPr>
      </w:pPr>
    </w:p>
    <w:sectPr w:rsidR="006959BF" w:rsidRPr="007146FE"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0"/>
  </w:num>
  <w:num w:numId="2" w16cid:durableId="30962764">
    <w:abstractNumId w:val="2"/>
  </w:num>
  <w:num w:numId="3" w16cid:durableId="65248826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6A05"/>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79D8"/>
    <w:rsid w:val="006E7BE7"/>
    <w:rsid w:val="0070576F"/>
    <w:rsid w:val="007146FE"/>
    <w:rsid w:val="0072198C"/>
    <w:rsid w:val="007333A6"/>
    <w:rsid w:val="007619E7"/>
    <w:rsid w:val="007F4696"/>
    <w:rsid w:val="0083342A"/>
    <w:rsid w:val="008939A9"/>
    <w:rsid w:val="00904DB5"/>
    <w:rsid w:val="009073EB"/>
    <w:rsid w:val="009504E1"/>
    <w:rsid w:val="009914DE"/>
    <w:rsid w:val="00A016DD"/>
    <w:rsid w:val="00A16DE3"/>
    <w:rsid w:val="00A45576"/>
    <w:rsid w:val="00A76E36"/>
    <w:rsid w:val="00A7742F"/>
    <w:rsid w:val="00AA1B9B"/>
    <w:rsid w:val="00AE654D"/>
    <w:rsid w:val="00B6409E"/>
    <w:rsid w:val="00C01381"/>
    <w:rsid w:val="00C37FD9"/>
    <w:rsid w:val="00C47233"/>
    <w:rsid w:val="00CC5179"/>
    <w:rsid w:val="00D41402"/>
    <w:rsid w:val="00D4175F"/>
    <w:rsid w:val="00D86240"/>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2023-02-28T21:23:00Z</dcterms:created>
  <dcterms:modified xsi:type="dcterms:W3CDTF">2023-02-28T21:30:00Z</dcterms:modified>
</cp:coreProperties>
</file>