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F443A" w14:textId="0C123B5D" w:rsidR="00757566" w:rsidRPr="00DB05C3" w:rsidRDefault="00757566" w:rsidP="00757566">
      <w:pPr>
        <w:jc w:val="center"/>
        <w:rPr>
          <w:rFonts w:ascii="Goudy Old Style" w:hAnsi="Goudy Old Style"/>
          <w:b/>
        </w:rPr>
      </w:pPr>
      <w:r w:rsidRPr="00DB05C3">
        <w:rPr>
          <w:rFonts w:ascii="Goudy Old Style" w:hAnsi="Goudy Old Style"/>
          <w:b/>
        </w:rPr>
        <w:t>AGPA Connect 202</w:t>
      </w:r>
      <w:r w:rsidR="00B10984" w:rsidRPr="00DB05C3">
        <w:rPr>
          <w:rFonts w:ascii="Goudy Old Style" w:hAnsi="Goudy Old Style"/>
          <w:b/>
        </w:rPr>
        <w:t>3</w:t>
      </w:r>
      <w:r w:rsidRPr="00DB05C3">
        <w:rPr>
          <w:rFonts w:ascii="Goudy Old Style" w:hAnsi="Goudy Old Style"/>
          <w:b/>
        </w:rPr>
        <w:t xml:space="preserve"> Presenter Information</w:t>
      </w:r>
    </w:p>
    <w:p w14:paraId="2B495564" w14:textId="77777777" w:rsidR="00757566" w:rsidRPr="00DB05C3" w:rsidRDefault="00757566" w:rsidP="00757566">
      <w:pPr>
        <w:rPr>
          <w:rFonts w:ascii="Goudy Old Style" w:hAnsi="Goudy Old Style"/>
        </w:rPr>
      </w:pPr>
    </w:p>
    <w:p w14:paraId="375D9B85" w14:textId="3678BDD5" w:rsidR="00757566" w:rsidRPr="00DB05C3" w:rsidRDefault="00757566" w:rsidP="00757566">
      <w:pPr>
        <w:rPr>
          <w:rFonts w:ascii="Goudy Old Style" w:hAnsi="Goudy Old Style"/>
        </w:rPr>
      </w:pPr>
      <w:r w:rsidRPr="00DB05C3">
        <w:rPr>
          <w:rFonts w:ascii="Goudy Old Style" w:hAnsi="Goudy Old Style"/>
          <w:b/>
        </w:rPr>
        <w:t>Course Code:</w:t>
      </w:r>
      <w:r w:rsidRPr="00DB05C3">
        <w:rPr>
          <w:rFonts w:ascii="Goudy Old Style" w:hAnsi="Goudy Old Style"/>
        </w:rPr>
        <w:t xml:space="preserve"> </w:t>
      </w:r>
      <w:r w:rsidR="00BC32AD" w:rsidRPr="00DB05C3">
        <w:rPr>
          <w:rFonts w:ascii="Goudy Old Style" w:hAnsi="Goudy Old Style"/>
        </w:rPr>
        <w:t>3</w:t>
      </w:r>
      <w:r w:rsidR="0045321B" w:rsidRPr="00DB05C3">
        <w:rPr>
          <w:rFonts w:ascii="Goudy Old Style" w:hAnsi="Goudy Old Style"/>
        </w:rPr>
        <w:t>a</w:t>
      </w:r>
      <w:r w:rsidRPr="00DB05C3">
        <w:rPr>
          <w:rFonts w:ascii="Goudy Old Style" w:hAnsi="Goudy Old Style"/>
        </w:rPr>
        <w:fldChar w:fldCharType="begin"/>
      </w:r>
      <w:r w:rsidRPr="00DB05C3">
        <w:rPr>
          <w:rFonts w:ascii="Goudy Old Style" w:hAnsi="Goudy Old Style"/>
        </w:rPr>
        <w:instrText xml:space="preserve"> MERGEFIELD  Code  \* MERGEFORMAT </w:instrText>
      </w:r>
      <w:r w:rsidRPr="00DB05C3">
        <w:rPr>
          <w:rFonts w:ascii="Goudy Old Style" w:hAnsi="Goudy Old Style"/>
        </w:rPr>
        <w:fldChar w:fldCharType="end"/>
      </w:r>
    </w:p>
    <w:p w14:paraId="56081863" w14:textId="792E0527" w:rsidR="00CB0780" w:rsidRPr="00DB05C3" w:rsidRDefault="00757566" w:rsidP="00757566">
      <w:pPr>
        <w:rPr>
          <w:rFonts w:ascii="Goudy Old Style" w:hAnsi="Goudy Old Style"/>
          <w:bCs/>
        </w:rPr>
      </w:pPr>
      <w:r w:rsidRPr="00DB05C3">
        <w:rPr>
          <w:rFonts w:ascii="Goudy Old Style" w:hAnsi="Goudy Old Style"/>
          <w:b/>
        </w:rPr>
        <w:t xml:space="preserve">Course Title: </w:t>
      </w:r>
      <w:r w:rsidR="003642E1" w:rsidRPr="00DB05C3">
        <w:rPr>
          <w:rFonts w:ascii="Goudy Old Style" w:hAnsi="Goudy Old Style"/>
          <w:bCs/>
        </w:rPr>
        <w:t>Mentalizing in Groups: A Creative Experience</w:t>
      </w:r>
    </w:p>
    <w:p w14:paraId="16C705F1" w14:textId="77777777" w:rsidR="0063796C" w:rsidRPr="00DB05C3" w:rsidRDefault="0063796C" w:rsidP="00757566">
      <w:pPr>
        <w:rPr>
          <w:rFonts w:ascii="Goudy Old Style" w:hAnsi="Goudy Old Style"/>
        </w:rPr>
      </w:pPr>
    </w:p>
    <w:p w14:paraId="5D8CCC9E" w14:textId="2D5C30E8" w:rsidR="00757566" w:rsidRPr="00DB05C3" w:rsidRDefault="00757566" w:rsidP="00757566">
      <w:pPr>
        <w:rPr>
          <w:rFonts w:ascii="Goudy Old Style" w:hAnsi="Goudy Old Style"/>
          <w:bCs/>
        </w:rPr>
      </w:pPr>
      <w:r w:rsidRPr="00DB05C3">
        <w:rPr>
          <w:rFonts w:ascii="Goudy Old Style" w:hAnsi="Goudy Old Style"/>
          <w:b/>
        </w:rPr>
        <w:t xml:space="preserve">Course Times: </w:t>
      </w:r>
      <w:r w:rsidR="00FA6071" w:rsidRPr="00DB05C3">
        <w:rPr>
          <w:rFonts w:ascii="Goudy Old Style" w:hAnsi="Goudy Old Style"/>
          <w:bCs/>
        </w:rPr>
        <w:t>10</w:t>
      </w:r>
      <w:r w:rsidR="00B57940" w:rsidRPr="00DB05C3">
        <w:rPr>
          <w:rFonts w:ascii="Goudy Old Style" w:hAnsi="Goudy Old Style"/>
          <w:bCs/>
        </w:rPr>
        <w:t>:</w:t>
      </w:r>
      <w:r w:rsidR="00FA6071" w:rsidRPr="00DB05C3">
        <w:rPr>
          <w:rFonts w:ascii="Goudy Old Style" w:hAnsi="Goudy Old Style"/>
          <w:bCs/>
        </w:rPr>
        <w:t>00</w:t>
      </w:r>
      <w:r w:rsidR="00B57940" w:rsidRPr="00DB05C3">
        <w:rPr>
          <w:rFonts w:ascii="Goudy Old Style" w:hAnsi="Goudy Old Style"/>
          <w:bCs/>
        </w:rPr>
        <w:t xml:space="preserve"> </w:t>
      </w:r>
      <w:r w:rsidR="00FA6071" w:rsidRPr="00DB05C3">
        <w:rPr>
          <w:rFonts w:ascii="Goudy Old Style" w:hAnsi="Goudy Old Style"/>
          <w:bCs/>
        </w:rPr>
        <w:t xml:space="preserve">AM </w:t>
      </w:r>
      <w:r w:rsidR="00B57940" w:rsidRPr="00DB05C3">
        <w:rPr>
          <w:rFonts w:ascii="Goudy Old Style" w:hAnsi="Goudy Old Style"/>
          <w:bCs/>
        </w:rPr>
        <w:t>-</w:t>
      </w:r>
      <w:r w:rsidR="00CB0780" w:rsidRPr="00DB05C3">
        <w:rPr>
          <w:rFonts w:ascii="Goudy Old Style" w:hAnsi="Goudy Old Style"/>
          <w:bCs/>
        </w:rPr>
        <w:t xml:space="preserve"> </w:t>
      </w:r>
      <w:r w:rsidR="00FA6071" w:rsidRPr="00DB05C3">
        <w:rPr>
          <w:rFonts w:ascii="Goudy Old Style" w:hAnsi="Goudy Old Style"/>
          <w:bCs/>
        </w:rPr>
        <w:t>12</w:t>
      </w:r>
      <w:r w:rsidR="00CB0780" w:rsidRPr="00DB05C3">
        <w:rPr>
          <w:rFonts w:ascii="Goudy Old Style" w:hAnsi="Goudy Old Style"/>
          <w:bCs/>
        </w:rPr>
        <w:t>:</w:t>
      </w:r>
      <w:r w:rsidR="00E84027" w:rsidRPr="00DB05C3">
        <w:rPr>
          <w:rFonts w:ascii="Goudy Old Style" w:hAnsi="Goudy Old Style"/>
          <w:bCs/>
        </w:rPr>
        <w:t>3</w:t>
      </w:r>
      <w:r w:rsidR="00CB0780" w:rsidRPr="00DB05C3">
        <w:rPr>
          <w:rFonts w:ascii="Goudy Old Style" w:hAnsi="Goudy Old Style"/>
          <w:bCs/>
        </w:rPr>
        <w:t xml:space="preserve">0 </w:t>
      </w:r>
      <w:r w:rsidR="00FA6071" w:rsidRPr="00DB05C3">
        <w:rPr>
          <w:rFonts w:ascii="Goudy Old Style" w:hAnsi="Goudy Old Style"/>
          <w:bCs/>
        </w:rPr>
        <w:t>P</w:t>
      </w:r>
      <w:r w:rsidR="00CB0780" w:rsidRPr="00DB05C3">
        <w:rPr>
          <w:rFonts w:ascii="Goudy Old Style" w:hAnsi="Goudy Old Style"/>
          <w:bCs/>
        </w:rPr>
        <w:t>M</w:t>
      </w:r>
      <w:r w:rsidR="00B57940" w:rsidRPr="00DB05C3">
        <w:rPr>
          <w:rFonts w:ascii="Goudy Old Style" w:hAnsi="Goudy Old Style"/>
          <w:bCs/>
        </w:rPr>
        <w:t xml:space="preserve"> </w:t>
      </w:r>
      <w:r w:rsidR="00FA6071" w:rsidRPr="00DB05C3">
        <w:rPr>
          <w:rFonts w:ascii="Goudy Old Style" w:hAnsi="Goudy Old Style"/>
          <w:bCs/>
        </w:rPr>
        <w:t>&amp; 2:30 – 5:00 PM</w:t>
      </w:r>
    </w:p>
    <w:p w14:paraId="7D92B6A4" w14:textId="65336653" w:rsidR="00757566" w:rsidRPr="00DB05C3" w:rsidRDefault="00757566" w:rsidP="00757566">
      <w:pPr>
        <w:rPr>
          <w:rFonts w:ascii="Goudy Old Style" w:hAnsi="Goudy Old Style"/>
        </w:rPr>
      </w:pPr>
      <w:r w:rsidRPr="00DB05C3">
        <w:rPr>
          <w:rFonts w:ascii="Goudy Old Style" w:hAnsi="Goudy Old Style"/>
          <w:b/>
        </w:rPr>
        <w:t xml:space="preserve">Course Dates: </w:t>
      </w:r>
      <w:r w:rsidR="00CB0780" w:rsidRPr="00DB05C3">
        <w:rPr>
          <w:rFonts w:ascii="Goudy Old Style" w:hAnsi="Goudy Old Style"/>
        </w:rPr>
        <w:t>Thursday</w:t>
      </w:r>
      <w:r w:rsidR="00B57940" w:rsidRPr="00DB05C3">
        <w:rPr>
          <w:rFonts w:ascii="Goudy Old Style" w:hAnsi="Goudy Old Style"/>
        </w:rPr>
        <w:t xml:space="preserve">, March </w:t>
      </w:r>
      <w:r w:rsidR="00CB0780" w:rsidRPr="00DB05C3">
        <w:rPr>
          <w:rFonts w:ascii="Goudy Old Style" w:hAnsi="Goudy Old Style"/>
        </w:rPr>
        <w:t>9</w:t>
      </w:r>
    </w:p>
    <w:p w14:paraId="0075AB57" w14:textId="77777777" w:rsidR="00757566" w:rsidRPr="00DB05C3" w:rsidRDefault="00757566" w:rsidP="00757566">
      <w:pPr>
        <w:rPr>
          <w:rFonts w:ascii="Goudy Old Style" w:hAnsi="Goudy Old Style"/>
        </w:rPr>
      </w:pPr>
    </w:p>
    <w:p w14:paraId="188AF0E6" w14:textId="42D6F25F" w:rsidR="00577DCE" w:rsidRPr="00DB05C3" w:rsidRDefault="0065250C" w:rsidP="003642E1">
      <w:pPr>
        <w:rPr>
          <w:rFonts w:ascii="Goudy Old Style" w:hAnsi="Goudy Old Style"/>
        </w:rPr>
      </w:pPr>
      <w:r w:rsidRPr="00DB05C3">
        <w:rPr>
          <w:rFonts w:ascii="Goudy Old Style" w:hAnsi="Goudy Old Style"/>
          <w:b/>
        </w:rPr>
        <w:t>Instructors</w:t>
      </w:r>
      <w:r w:rsidR="00757566" w:rsidRPr="00DB05C3">
        <w:rPr>
          <w:rFonts w:ascii="Goudy Old Style" w:hAnsi="Goudy Old Style"/>
          <w:b/>
        </w:rPr>
        <w:t xml:space="preserve">: </w:t>
      </w:r>
      <w:r w:rsidR="00757566" w:rsidRPr="00DB05C3">
        <w:rPr>
          <w:rFonts w:ascii="Goudy Old Style" w:hAnsi="Goudy Old Style"/>
          <w:b/>
        </w:rPr>
        <w:tab/>
      </w:r>
      <w:r w:rsidRPr="00DB05C3">
        <w:rPr>
          <w:rFonts w:ascii="Goudy Old Style" w:hAnsi="Goudy Old Style"/>
          <w:b/>
        </w:rPr>
        <w:tab/>
      </w:r>
      <w:r w:rsidR="003642E1" w:rsidRPr="00DB05C3">
        <w:rPr>
          <w:rFonts w:ascii="Goudy Old Style" w:hAnsi="Goudy Old Style"/>
        </w:rPr>
        <w:t>Valorie George</w:t>
      </w:r>
    </w:p>
    <w:p w14:paraId="4B1D031F" w14:textId="4B1F6864" w:rsidR="003642E1" w:rsidRPr="00DB05C3" w:rsidRDefault="003642E1" w:rsidP="003642E1">
      <w:pPr>
        <w:rPr>
          <w:rFonts w:ascii="Goudy Old Style" w:hAnsi="Goudy Old Style"/>
        </w:rPr>
      </w:pPr>
      <w:r w:rsidRPr="00DB05C3">
        <w:rPr>
          <w:rFonts w:ascii="Goudy Old Style" w:hAnsi="Goudy Old Style"/>
        </w:rPr>
        <w:tab/>
      </w:r>
      <w:r w:rsidRPr="00DB05C3">
        <w:rPr>
          <w:rFonts w:ascii="Goudy Old Style" w:hAnsi="Goudy Old Style"/>
        </w:rPr>
        <w:tab/>
      </w:r>
      <w:r w:rsidRPr="00DB05C3">
        <w:rPr>
          <w:rFonts w:ascii="Goudy Old Style" w:hAnsi="Goudy Old Style"/>
        </w:rPr>
        <w:tab/>
        <w:t>Jennifer Markey</w:t>
      </w:r>
    </w:p>
    <w:p w14:paraId="512ABA24" w14:textId="77777777" w:rsidR="00C521DB" w:rsidRPr="00DB05C3" w:rsidRDefault="00C521DB" w:rsidP="00C521DB">
      <w:pPr>
        <w:rPr>
          <w:rFonts w:ascii="Goudy Old Style" w:hAnsi="Goudy Old Style"/>
          <w:b/>
        </w:rPr>
      </w:pPr>
    </w:p>
    <w:p w14:paraId="010C7230" w14:textId="77777777" w:rsidR="003642E1" w:rsidRPr="00DB05C3" w:rsidRDefault="00757566" w:rsidP="003642E1">
      <w:pPr>
        <w:rPr>
          <w:rFonts w:ascii="Goudy Old Style" w:hAnsi="Goudy Old Style" w:cs="Arial"/>
          <w:color w:val="000000"/>
          <w:shd w:val="clear" w:color="auto" w:fill="FFFFFF"/>
        </w:rPr>
      </w:pPr>
      <w:r w:rsidRPr="00DB05C3">
        <w:rPr>
          <w:rFonts w:ascii="Goudy Old Style" w:hAnsi="Goudy Old Style"/>
          <w:b/>
        </w:rPr>
        <w:t xml:space="preserve">Course Description: </w:t>
      </w:r>
      <w:r w:rsidR="003642E1" w:rsidRPr="00DB05C3">
        <w:rPr>
          <w:rFonts w:ascii="Goudy Old Style" w:hAnsi="Goudy Old Style" w:cs="Arial"/>
          <w:color w:val="000000"/>
          <w:shd w:val="clear" w:color="auto" w:fill="FFFFFF"/>
        </w:rPr>
        <w:t>Come join us as we creatively explore our minds! This group will take participants on an experiential tour of mentalizing. Through a series of experiential exercises, we will demystify the concept of mentalizing and give participants some ideas for integrating mentalizing into their group practice. Specifically, we will describe mentalizing in patient-friendly terms and demonstrate how mentalizing can be used to deepen patients’ understanding of themselves and their relationships.</w:t>
      </w:r>
    </w:p>
    <w:p w14:paraId="49BBD05D" w14:textId="558539EF" w:rsidR="0065250C" w:rsidRPr="00DB05C3" w:rsidRDefault="0065250C" w:rsidP="003642E1">
      <w:pPr>
        <w:shd w:val="clear" w:color="auto" w:fill="FFFFFF"/>
        <w:textAlignment w:val="baseline"/>
        <w:rPr>
          <w:rFonts w:ascii="Goudy Old Style" w:hAnsi="Goudy Old Style"/>
        </w:rPr>
      </w:pPr>
    </w:p>
    <w:p w14:paraId="7CB5896C" w14:textId="77777777" w:rsidR="00757566" w:rsidRPr="00DB05C3" w:rsidRDefault="00757566" w:rsidP="00757566">
      <w:pPr>
        <w:rPr>
          <w:rFonts w:ascii="Goudy Old Style" w:hAnsi="Goudy Old Style"/>
          <w:b/>
        </w:rPr>
      </w:pPr>
      <w:r w:rsidRPr="00DB05C3">
        <w:rPr>
          <w:rFonts w:ascii="Goudy Old Style" w:hAnsi="Goudy Old Style"/>
          <w:b/>
        </w:rPr>
        <w:t xml:space="preserve">Learning Objectives </w:t>
      </w:r>
    </w:p>
    <w:p w14:paraId="1BB9E19D" w14:textId="77777777" w:rsidR="00845EC9" w:rsidRPr="00DB05C3" w:rsidRDefault="00845EC9" w:rsidP="00845EC9">
      <w:pPr>
        <w:rPr>
          <w:rFonts w:ascii="Goudy Old Style" w:hAnsi="Goudy Old Style" w:cs="Arial"/>
          <w:color w:val="000000"/>
          <w:shd w:val="clear" w:color="auto" w:fill="FFFFFF"/>
        </w:rPr>
      </w:pPr>
      <w:r w:rsidRPr="00DB05C3">
        <w:rPr>
          <w:rFonts w:ascii="Goudy Old Style" w:hAnsi="Goudy Old Style" w:cs="Arial"/>
          <w:color w:val="000000"/>
          <w:shd w:val="clear" w:color="auto" w:fill="FFFFFF"/>
        </w:rPr>
        <w:t>The attendee will be able to:</w:t>
      </w:r>
      <w:r w:rsidRPr="00DB05C3">
        <w:rPr>
          <w:color w:val="000000"/>
          <w:shd w:val="clear" w:color="auto" w:fill="FFFFFF"/>
        </w:rPr>
        <w:t>‎</w:t>
      </w:r>
    </w:p>
    <w:p w14:paraId="2E16AB46" w14:textId="77777777" w:rsidR="003642E1" w:rsidRPr="00DB05C3" w:rsidRDefault="003642E1" w:rsidP="003642E1">
      <w:pPr>
        <w:pStyle w:val="ListParagraph"/>
        <w:numPr>
          <w:ilvl w:val="0"/>
          <w:numId w:val="37"/>
        </w:numPr>
        <w:rPr>
          <w:rFonts w:ascii="Goudy Old Style" w:hAnsi="Goudy Old Style" w:cs="Arial"/>
          <w:color w:val="000000"/>
          <w:shd w:val="clear" w:color="auto" w:fill="FFFFFF"/>
        </w:rPr>
      </w:pPr>
      <w:r w:rsidRPr="00DB05C3">
        <w:rPr>
          <w:rFonts w:ascii="Goudy Old Style" w:hAnsi="Goudy Old Style" w:cs="Arial"/>
          <w:color w:val="000000"/>
          <w:shd w:val="clear" w:color="auto" w:fill="FFFFFF"/>
        </w:rPr>
        <w:t>Describe mentalizing in patient-friendly terms.</w:t>
      </w:r>
      <w:r w:rsidRPr="00DB05C3">
        <w:rPr>
          <w:color w:val="000000"/>
          <w:shd w:val="clear" w:color="auto" w:fill="FFFFFF"/>
        </w:rPr>
        <w:t>‎</w:t>
      </w:r>
    </w:p>
    <w:p w14:paraId="3030A284" w14:textId="77777777" w:rsidR="003642E1" w:rsidRPr="00DB05C3" w:rsidRDefault="003642E1" w:rsidP="003642E1">
      <w:pPr>
        <w:pStyle w:val="ListParagraph"/>
        <w:numPr>
          <w:ilvl w:val="0"/>
          <w:numId w:val="37"/>
        </w:numPr>
        <w:rPr>
          <w:rFonts w:ascii="Goudy Old Style" w:hAnsi="Goudy Old Style" w:cs="Arial"/>
          <w:color w:val="000000"/>
          <w:shd w:val="clear" w:color="auto" w:fill="FFFFFF"/>
        </w:rPr>
      </w:pPr>
      <w:r w:rsidRPr="00DB05C3">
        <w:rPr>
          <w:rFonts w:ascii="Goudy Old Style" w:hAnsi="Goudy Old Style" w:cs="Arial"/>
          <w:color w:val="000000"/>
          <w:shd w:val="clear" w:color="auto" w:fill="FFFFFF"/>
        </w:rPr>
        <w:t xml:space="preserve">List and describe three mentalizing activities to use in group settings with a variety of client </w:t>
      </w:r>
      <w:r w:rsidRPr="00DB05C3">
        <w:rPr>
          <w:color w:val="000000"/>
          <w:shd w:val="clear" w:color="auto" w:fill="FFFFFF"/>
        </w:rPr>
        <w:t>‎</w:t>
      </w:r>
      <w:r w:rsidRPr="00DB05C3">
        <w:rPr>
          <w:rFonts w:ascii="Goudy Old Style" w:hAnsi="Goudy Old Style" w:cs="Arial"/>
          <w:color w:val="000000"/>
          <w:shd w:val="clear" w:color="auto" w:fill="FFFFFF"/>
        </w:rPr>
        <w:t>populations.</w:t>
      </w:r>
      <w:r w:rsidRPr="00DB05C3">
        <w:rPr>
          <w:color w:val="000000"/>
          <w:shd w:val="clear" w:color="auto" w:fill="FFFFFF"/>
        </w:rPr>
        <w:t>‎</w:t>
      </w:r>
    </w:p>
    <w:p w14:paraId="146C16E2" w14:textId="77777777" w:rsidR="003642E1" w:rsidRPr="00DB05C3" w:rsidRDefault="003642E1" w:rsidP="003642E1">
      <w:pPr>
        <w:pStyle w:val="ListParagraph"/>
        <w:numPr>
          <w:ilvl w:val="0"/>
          <w:numId w:val="37"/>
        </w:numPr>
        <w:rPr>
          <w:rFonts w:ascii="Goudy Old Style" w:hAnsi="Goudy Old Style" w:cs="Arial"/>
          <w:color w:val="000000"/>
          <w:shd w:val="clear" w:color="auto" w:fill="FFFFFF"/>
        </w:rPr>
      </w:pPr>
      <w:r w:rsidRPr="00DB05C3">
        <w:rPr>
          <w:rFonts w:ascii="Goudy Old Style" w:hAnsi="Goudy Old Style" w:cs="Arial"/>
          <w:color w:val="000000"/>
          <w:shd w:val="clear" w:color="auto" w:fill="FFFFFF"/>
        </w:rPr>
        <w:t xml:space="preserve">Describe how mentalizing can play a role in improving patient’s self-awareness and interpersonal </w:t>
      </w:r>
      <w:r w:rsidRPr="00DB05C3">
        <w:rPr>
          <w:color w:val="000000"/>
          <w:shd w:val="clear" w:color="auto" w:fill="FFFFFF"/>
        </w:rPr>
        <w:t>‎</w:t>
      </w:r>
      <w:r w:rsidRPr="00DB05C3">
        <w:rPr>
          <w:rFonts w:ascii="Goudy Old Style" w:hAnsi="Goudy Old Style" w:cs="Arial"/>
          <w:color w:val="000000"/>
          <w:shd w:val="clear" w:color="auto" w:fill="FFFFFF"/>
        </w:rPr>
        <w:t>competency.</w:t>
      </w:r>
      <w:r w:rsidRPr="00DB05C3">
        <w:rPr>
          <w:color w:val="000000"/>
          <w:shd w:val="clear" w:color="auto" w:fill="FFFFFF"/>
        </w:rPr>
        <w:t>‎</w:t>
      </w:r>
    </w:p>
    <w:p w14:paraId="7F3AF20F" w14:textId="2A51851B" w:rsidR="00577DCE" w:rsidRPr="00DB05C3" w:rsidRDefault="003642E1" w:rsidP="003642E1">
      <w:pPr>
        <w:pStyle w:val="ListParagraph"/>
        <w:numPr>
          <w:ilvl w:val="0"/>
          <w:numId w:val="37"/>
        </w:numPr>
        <w:rPr>
          <w:rFonts w:ascii="Goudy Old Style" w:hAnsi="Goudy Old Style" w:cs="Arial"/>
          <w:color w:val="000000"/>
          <w:shd w:val="clear" w:color="auto" w:fill="FFFFFF"/>
        </w:rPr>
      </w:pPr>
      <w:r w:rsidRPr="00DB05C3">
        <w:rPr>
          <w:rFonts w:ascii="Goudy Old Style" w:hAnsi="Goudy Old Style" w:cs="Arial"/>
          <w:color w:val="000000"/>
          <w:shd w:val="clear" w:color="auto" w:fill="FFFFFF"/>
        </w:rPr>
        <w:t>Describe the pre-mentalizing modes.</w:t>
      </w:r>
      <w:r w:rsidRPr="00DB05C3">
        <w:rPr>
          <w:color w:val="000000"/>
          <w:shd w:val="clear" w:color="auto" w:fill="FFFFFF"/>
        </w:rPr>
        <w:t>‎</w:t>
      </w:r>
    </w:p>
    <w:p w14:paraId="189683C7" w14:textId="77777777" w:rsidR="003642E1" w:rsidRPr="00DB05C3" w:rsidRDefault="003642E1" w:rsidP="00577DCE">
      <w:pPr>
        <w:pStyle w:val="ListParagraph"/>
        <w:rPr>
          <w:rFonts w:ascii="Goudy Old Style" w:hAnsi="Goudy Old Style"/>
        </w:rPr>
      </w:pPr>
    </w:p>
    <w:p w14:paraId="196D292F" w14:textId="77777777" w:rsidR="00757566" w:rsidRPr="00DB05C3" w:rsidRDefault="00757566" w:rsidP="00757566">
      <w:pPr>
        <w:rPr>
          <w:rFonts w:ascii="Goudy Old Style" w:hAnsi="Goudy Old Style"/>
          <w:b/>
        </w:rPr>
      </w:pPr>
      <w:r w:rsidRPr="00DB05C3">
        <w:rPr>
          <w:rFonts w:ascii="Goudy Old Style" w:hAnsi="Goudy Old Style"/>
          <w:b/>
        </w:rPr>
        <w:t>Significant Articles:</w:t>
      </w:r>
    </w:p>
    <w:p w14:paraId="21372239" w14:textId="77777777" w:rsidR="003642E1" w:rsidRPr="00DB05C3" w:rsidRDefault="003642E1" w:rsidP="00577DCE">
      <w:pPr>
        <w:pStyle w:val="ListParagraph"/>
        <w:numPr>
          <w:ilvl w:val="0"/>
          <w:numId w:val="34"/>
        </w:numPr>
        <w:rPr>
          <w:rFonts w:ascii="Goudy Old Style" w:hAnsi="Goudy Old Style"/>
          <w:b/>
        </w:rPr>
      </w:pPr>
      <w:r w:rsidRPr="00DB05C3">
        <w:rPr>
          <w:rFonts w:ascii="Goudy Old Style" w:hAnsi="Goudy Old Style" w:cs="Arial"/>
          <w:color w:val="000000"/>
          <w:shd w:val="clear" w:color="auto" w:fill="FFFFFF"/>
        </w:rPr>
        <w:t xml:space="preserve">Allen, J. (2013). Mentalizing in the Development and Treatment of Attachment Trauma. London: </w:t>
      </w:r>
      <w:r w:rsidRPr="00DB05C3">
        <w:rPr>
          <w:color w:val="000000"/>
          <w:shd w:val="clear" w:color="auto" w:fill="FFFFFF"/>
        </w:rPr>
        <w:t>‎</w:t>
      </w:r>
      <w:proofErr w:type="spellStart"/>
      <w:r w:rsidRPr="00DB05C3">
        <w:rPr>
          <w:rFonts w:ascii="Goudy Old Style" w:hAnsi="Goudy Old Style" w:cs="Arial"/>
          <w:color w:val="000000"/>
          <w:shd w:val="clear" w:color="auto" w:fill="FFFFFF"/>
        </w:rPr>
        <w:t>Karnac</w:t>
      </w:r>
      <w:proofErr w:type="spellEnd"/>
      <w:r w:rsidRPr="00DB05C3">
        <w:rPr>
          <w:rFonts w:ascii="Goudy Old Style" w:hAnsi="Goudy Old Style" w:cs="Arial"/>
          <w:color w:val="000000"/>
          <w:shd w:val="clear" w:color="auto" w:fill="FFFFFF"/>
        </w:rPr>
        <w:t>.</w:t>
      </w:r>
      <w:r w:rsidRPr="00DB05C3">
        <w:rPr>
          <w:color w:val="000000"/>
          <w:shd w:val="clear" w:color="auto" w:fill="FFFFFF"/>
        </w:rPr>
        <w:t>‎</w:t>
      </w:r>
    </w:p>
    <w:p w14:paraId="6AA119D7" w14:textId="77777777" w:rsidR="003642E1" w:rsidRPr="00DB05C3" w:rsidRDefault="003642E1" w:rsidP="00577DCE">
      <w:pPr>
        <w:pStyle w:val="ListParagraph"/>
        <w:numPr>
          <w:ilvl w:val="0"/>
          <w:numId w:val="34"/>
        </w:numPr>
        <w:rPr>
          <w:rFonts w:ascii="Goudy Old Style" w:hAnsi="Goudy Old Style"/>
          <w:b/>
        </w:rPr>
      </w:pPr>
      <w:r w:rsidRPr="00DB05C3">
        <w:rPr>
          <w:rFonts w:ascii="Goudy Old Style" w:hAnsi="Goudy Old Style" w:cs="Arial"/>
          <w:color w:val="000000"/>
          <w:shd w:val="clear" w:color="auto" w:fill="FFFFFF"/>
        </w:rPr>
        <w:t xml:space="preserve">Bateman, A. &amp; </w:t>
      </w:r>
      <w:proofErr w:type="spellStart"/>
      <w:r w:rsidRPr="00DB05C3">
        <w:rPr>
          <w:rFonts w:ascii="Goudy Old Style" w:hAnsi="Goudy Old Style" w:cs="Arial"/>
          <w:color w:val="000000"/>
          <w:shd w:val="clear" w:color="auto" w:fill="FFFFFF"/>
        </w:rPr>
        <w:t>Fonagy</w:t>
      </w:r>
      <w:proofErr w:type="spellEnd"/>
      <w:r w:rsidRPr="00DB05C3">
        <w:rPr>
          <w:rFonts w:ascii="Goudy Old Style" w:hAnsi="Goudy Old Style" w:cs="Arial"/>
          <w:color w:val="000000"/>
          <w:shd w:val="clear" w:color="auto" w:fill="FFFFFF"/>
        </w:rPr>
        <w:t xml:space="preserve">, P. (2016) Mentalization-based treatment for personality disorder. Oxford-UK: </w:t>
      </w:r>
      <w:r w:rsidRPr="00DB05C3">
        <w:rPr>
          <w:color w:val="000000"/>
          <w:shd w:val="clear" w:color="auto" w:fill="FFFFFF"/>
        </w:rPr>
        <w:t>‎</w:t>
      </w:r>
      <w:r w:rsidRPr="00DB05C3">
        <w:rPr>
          <w:rFonts w:ascii="Goudy Old Style" w:hAnsi="Goudy Old Style" w:cs="Arial"/>
          <w:color w:val="000000"/>
          <w:shd w:val="clear" w:color="auto" w:fill="FFFFFF"/>
        </w:rPr>
        <w:t>Oxford Press.</w:t>
      </w:r>
      <w:r w:rsidRPr="00DB05C3">
        <w:rPr>
          <w:color w:val="000000"/>
          <w:shd w:val="clear" w:color="auto" w:fill="FFFFFF"/>
        </w:rPr>
        <w:t>‎</w:t>
      </w:r>
    </w:p>
    <w:p w14:paraId="38977F29" w14:textId="77777777" w:rsidR="003642E1" w:rsidRPr="00DB05C3" w:rsidRDefault="003642E1" w:rsidP="00577DCE">
      <w:pPr>
        <w:pStyle w:val="ListParagraph"/>
        <w:numPr>
          <w:ilvl w:val="0"/>
          <w:numId w:val="34"/>
        </w:numPr>
        <w:rPr>
          <w:rFonts w:ascii="Goudy Old Style" w:hAnsi="Goudy Old Style"/>
          <w:b/>
        </w:rPr>
      </w:pPr>
      <w:r w:rsidRPr="00DB05C3">
        <w:rPr>
          <w:rFonts w:ascii="Goudy Old Style" w:hAnsi="Goudy Old Style" w:cs="Arial"/>
          <w:color w:val="000000"/>
          <w:shd w:val="clear" w:color="auto" w:fill="FFFFFF"/>
        </w:rPr>
        <w:t xml:space="preserve">Bo, S., Sharp, C., Beck, E., Pedersen, J., </w:t>
      </w:r>
      <w:proofErr w:type="spellStart"/>
      <w:r w:rsidRPr="00DB05C3">
        <w:rPr>
          <w:rFonts w:ascii="Goudy Old Style" w:hAnsi="Goudy Old Style" w:cs="Arial"/>
          <w:color w:val="000000"/>
          <w:shd w:val="clear" w:color="auto" w:fill="FFFFFF"/>
        </w:rPr>
        <w:t>Gondan</w:t>
      </w:r>
      <w:proofErr w:type="spellEnd"/>
      <w:r w:rsidRPr="00DB05C3">
        <w:rPr>
          <w:rFonts w:ascii="Goudy Old Style" w:hAnsi="Goudy Old Style" w:cs="Arial"/>
          <w:color w:val="000000"/>
          <w:shd w:val="clear" w:color="auto" w:fill="FFFFFF"/>
        </w:rPr>
        <w:t xml:space="preserve">, M., &amp; Simonsen, E. (2017). First Empirical Evaluation of </w:t>
      </w:r>
      <w:r w:rsidRPr="00DB05C3">
        <w:rPr>
          <w:color w:val="000000"/>
          <w:shd w:val="clear" w:color="auto" w:fill="FFFFFF"/>
        </w:rPr>
        <w:t>‎</w:t>
      </w:r>
      <w:r w:rsidRPr="00DB05C3">
        <w:rPr>
          <w:rFonts w:ascii="Goudy Old Style" w:hAnsi="Goudy Old Style" w:cs="Arial"/>
          <w:color w:val="000000"/>
          <w:shd w:val="clear" w:color="auto" w:fill="FFFFFF"/>
        </w:rPr>
        <w:t xml:space="preserve">Outcomes for Mentalization-based Group Therapy for Adolescents </w:t>
      </w:r>
      <w:proofErr w:type="gramStart"/>
      <w:r w:rsidRPr="00DB05C3">
        <w:rPr>
          <w:rFonts w:ascii="Goudy Old Style" w:hAnsi="Goudy Old Style" w:cs="Arial"/>
          <w:color w:val="000000"/>
          <w:shd w:val="clear" w:color="auto" w:fill="FFFFFF"/>
        </w:rPr>
        <w:t>With</w:t>
      </w:r>
      <w:proofErr w:type="gramEnd"/>
      <w:r w:rsidRPr="00DB05C3">
        <w:rPr>
          <w:rFonts w:ascii="Goudy Old Style" w:hAnsi="Goudy Old Style" w:cs="Arial"/>
          <w:color w:val="000000"/>
          <w:shd w:val="clear" w:color="auto" w:fill="FFFFFF"/>
        </w:rPr>
        <w:t xml:space="preserve"> Borderline Personality </w:t>
      </w:r>
      <w:r w:rsidRPr="00DB05C3">
        <w:rPr>
          <w:color w:val="000000"/>
          <w:shd w:val="clear" w:color="auto" w:fill="FFFFFF"/>
        </w:rPr>
        <w:t>‎</w:t>
      </w:r>
      <w:r w:rsidRPr="00DB05C3">
        <w:rPr>
          <w:rFonts w:ascii="Goudy Old Style" w:hAnsi="Goudy Old Style" w:cs="Arial"/>
          <w:color w:val="000000"/>
          <w:shd w:val="clear" w:color="auto" w:fill="FFFFFF"/>
        </w:rPr>
        <w:t>Disorders. Theory, Research, and Treatment, 8(4). 396-401.</w:t>
      </w:r>
      <w:r w:rsidRPr="00DB05C3">
        <w:rPr>
          <w:color w:val="000000"/>
          <w:shd w:val="clear" w:color="auto" w:fill="FFFFFF"/>
        </w:rPr>
        <w:t>‎</w:t>
      </w:r>
    </w:p>
    <w:p w14:paraId="7D27B98B" w14:textId="77777777" w:rsidR="003642E1" w:rsidRPr="00DB05C3" w:rsidRDefault="003642E1" w:rsidP="00577DCE">
      <w:pPr>
        <w:pStyle w:val="ListParagraph"/>
        <w:numPr>
          <w:ilvl w:val="0"/>
          <w:numId w:val="34"/>
        </w:numPr>
        <w:rPr>
          <w:rFonts w:ascii="Goudy Old Style" w:hAnsi="Goudy Old Style"/>
          <w:b/>
        </w:rPr>
      </w:pPr>
      <w:proofErr w:type="spellStart"/>
      <w:r w:rsidRPr="00DB05C3">
        <w:rPr>
          <w:rFonts w:ascii="Goudy Old Style" w:hAnsi="Goudy Old Style" w:cs="Arial"/>
          <w:color w:val="000000"/>
          <w:shd w:val="clear" w:color="auto" w:fill="FFFFFF"/>
        </w:rPr>
        <w:t>Edel</w:t>
      </w:r>
      <w:proofErr w:type="spellEnd"/>
      <w:r w:rsidRPr="00DB05C3">
        <w:rPr>
          <w:rFonts w:ascii="Goudy Old Style" w:hAnsi="Goudy Old Style" w:cs="Arial"/>
          <w:color w:val="000000"/>
          <w:shd w:val="clear" w:color="auto" w:fill="FFFFFF"/>
        </w:rPr>
        <w:t>, M.A., Ra</w:t>
      </w:r>
      <w:proofErr w:type="spellStart"/>
      <w:r w:rsidRPr="00DB05C3">
        <w:rPr>
          <w:rFonts w:ascii="Goudy Old Style" w:hAnsi="Goudy Old Style" w:cs="Arial"/>
          <w:color w:val="000000"/>
          <w:shd w:val="clear" w:color="auto" w:fill="FFFFFF"/>
        </w:rPr>
        <w:t>aff</w:t>
      </w:r>
      <w:proofErr w:type="spellEnd"/>
      <w:r w:rsidRPr="00DB05C3">
        <w:rPr>
          <w:rFonts w:ascii="Goudy Old Style" w:hAnsi="Goudy Old Style" w:cs="Arial"/>
          <w:color w:val="000000"/>
          <w:shd w:val="clear" w:color="auto" w:fill="FFFFFF"/>
        </w:rPr>
        <w:t xml:space="preserve">, V., </w:t>
      </w:r>
      <w:proofErr w:type="spellStart"/>
      <w:r w:rsidRPr="00DB05C3">
        <w:rPr>
          <w:rFonts w:ascii="Goudy Old Style" w:hAnsi="Goudy Old Style" w:cs="Arial"/>
          <w:color w:val="000000"/>
          <w:shd w:val="clear" w:color="auto" w:fill="FFFFFF"/>
        </w:rPr>
        <w:t>Dimaggio</w:t>
      </w:r>
      <w:proofErr w:type="spellEnd"/>
      <w:r w:rsidRPr="00DB05C3">
        <w:rPr>
          <w:rFonts w:ascii="Goudy Old Style" w:hAnsi="Goudy Old Style" w:cs="Arial"/>
          <w:color w:val="000000"/>
          <w:shd w:val="clear" w:color="auto" w:fill="FFFFFF"/>
        </w:rPr>
        <w:t xml:space="preserve">, G., </w:t>
      </w:r>
      <w:proofErr w:type="spellStart"/>
      <w:r w:rsidRPr="00DB05C3">
        <w:rPr>
          <w:rFonts w:ascii="Goudy Old Style" w:hAnsi="Goudy Old Style" w:cs="Arial"/>
          <w:color w:val="000000"/>
          <w:shd w:val="clear" w:color="auto" w:fill="FFFFFF"/>
        </w:rPr>
        <w:t>Buchheim</w:t>
      </w:r>
      <w:proofErr w:type="spellEnd"/>
      <w:r w:rsidRPr="00DB05C3">
        <w:rPr>
          <w:rFonts w:ascii="Goudy Old Style" w:hAnsi="Goudy Old Style" w:cs="Arial"/>
          <w:color w:val="000000"/>
          <w:shd w:val="clear" w:color="auto" w:fill="FFFFFF"/>
        </w:rPr>
        <w:t xml:space="preserve">, A., &amp; </w:t>
      </w:r>
      <w:proofErr w:type="spellStart"/>
      <w:r w:rsidRPr="00DB05C3">
        <w:rPr>
          <w:rFonts w:ascii="Goudy Old Style" w:hAnsi="Goudy Old Style" w:cs="Arial"/>
          <w:color w:val="000000"/>
          <w:shd w:val="clear" w:color="auto" w:fill="FFFFFF"/>
        </w:rPr>
        <w:t>Brüne</w:t>
      </w:r>
      <w:proofErr w:type="spellEnd"/>
      <w:r w:rsidRPr="00DB05C3">
        <w:rPr>
          <w:rFonts w:ascii="Goudy Old Style" w:hAnsi="Goudy Old Style" w:cs="Arial"/>
          <w:color w:val="000000"/>
          <w:shd w:val="clear" w:color="auto" w:fill="FFFFFF"/>
        </w:rPr>
        <w:t xml:space="preserve">, M. (2017). Exploring the effectiveness of </w:t>
      </w:r>
      <w:r w:rsidRPr="00DB05C3">
        <w:rPr>
          <w:color w:val="000000"/>
          <w:shd w:val="clear" w:color="auto" w:fill="FFFFFF"/>
        </w:rPr>
        <w:t>‎</w:t>
      </w:r>
      <w:r w:rsidRPr="00DB05C3">
        <w:rPr>
          <w:rFonts w:ascii="Goudy Old Style" w:hAnsi="Goudy Old Style" w:cs="Arial"/>
          <w:color w:val="000000"/>
          <w:shd w:val="clear" w:color="auto" w:fill="FFFFFF"/>
        </w:rPr>
        <w:t xml:space="preserve">combined mentalization based group therapy and dialectical behavior therapy for inpatients with </w:t>
      </w:r>
      <w:r w:rsidRPr="00DB05C3">
        <w:rPr>
          <w:color w:val="000000"/>
          <w:shd w:val="clear" w:color="auto" w:fill="FFFFFF"/>
        </w:rPr>
        <w:t>‎</w:t>
      </w:r>
      <w:r w:rsidRPr="00DB05C3">
        <w:rPr>
          <w:rFonts w:ascii="Goudy Old Style" w:hAnsi="Goudy Old Style" w:cs="Arial"/>
          <w:color w:val="000000"/>
          <w:shd w:val="clear" w:color="auto" w:fill="FFFFFF"/>
        </w:rPr>
        <w:t>borderline personality disorder - A pilot study. British Journal of Clinical Psychology, 56(1), 1-15.</w:t>
      </w:r>
      <w:r w:rsidRPr="00DB05C3">
        <w:rPr>
          <w:color w:val="000000"/>
          <w:shd w:val="clear" w:color="auto" w:fill="FFFFFF"/>
        </w:rPr>
        <w:t>‎</w:t>
      </w:r>
    </w:p>
    <w:p w14:paraId="0F5E6AC6" w14:textId="4BE07650" w:rsidR="0045321B" w:rsidRPr="00DB05C3" w:rsidRDefault="003642E1" w:rsidP="00577DCE">
      <w:pPr>
        <w:pStyle w:val="ListParagraph"/>
        <w:numPr>
          <w:ilvl w:val="0"/>
          <w:numId w:val="34"/>
        </w:numPr>
        <w:rPr>
          <w:rFonts w:ascii="Goudy Old Style" w:hAnsi="Goudy Old Style"/>
          <w:b/>
        </w:rPr>
      </w:pPr>
      <w:proofErr w:type="spellStart"/>
      <w:r w:rsidRPr="00DB05C3">
        <w:rPr>
          <w:rFonts w:ascii="Goudy Old Style" w:hAnsi="Goudy Old Style" w:cs="Arial"/>
          <w:color w:val="000000"/>
          <w:shd w:val="clear" w:color="auto" w:fill="FFFFFF"/>
        </w:rPr>
        <w:t>Fonagy</w:t>
      </w:r>
      <w:proofErr w:type="spellEnd"/>
      <w:r w:rsidRPr="00DB05C3">
        <w:rPr>
          <w:rFonts w:ascii="Goudy Old Style" w:hAnsi="Goudy Old Style" w:cs="Arial"/>
          <w:color w:val="000000"/>
          <w:shd w:val="clear" w:color="auto" w:fill="FFFFFF"/>
        </w:rPr>
        <w:t xml:space="preserve">, P., Campbell, C., &amp; Bateman, A., (2017). Mentalizing, Attachment, and Epistemic Trust in </w:t>
      </w:r>
      <w:r w:rsidRPr="00DB05C3">
        <w:rPr>
          <w:color w:val="000000"/>
          <w:shd w:val="clear" w:color="auto" w:fill="FFFFFF"/>
        </w:rPr>
        <w:t>‎</w:t>
      </w:r>
      <w:r w:rsidRPr="00DB05C3">
        <w:rPr>
          <w:rFonts w:ascii="Goudy Old Style" w:hAnsi="Goudy Old Style" w:cs="Arial"/>
          <w:color w:val="000000"/>
          <w:shd w:val="clear" w:color="auto" w:fill="FFFFFF"/>
        </w:rPr>
        <w:t>Group Therapy. International Journal of Group Psychotherapy, 62(2), 176-201.</w:t>
      </w:r>
      <w:r w:rsidRPr="00DB05C3">
        <w:rPr>
          <w:color w:val="000000"/>
          <w:shd w:val="clear" w:color="auto" w:fill="FFFFFF"/>
        </w:rPr>
        <w:t>‎</w:t>
      </w:r>
      <w:r w:rsidR="00577DCE" w:rsidRPr="00DB05C3">
        <w:rPr>
          <w:color w:val="000000"/>
          <w:shd w:val="clear" w:color="auto" w:fill="FFFFFF"/>
        </w:rPr>
        <w:t>‎</w:t>
      </w:r>
    </w:p>
    <w:p w14:paraId="4DA5EB71" w14:textId="71462531" w:rsidR="0045321B" w:rsidRPr="00DB05C3" w:rsidRDefault="0045321B" w:rsidP="00585CE2">
      <w:pPr>
        <w:rPr>
          <w:rFonts w:ascii="Goudy Old Style" w:hAnsi="Goudy Old Style"/>
          <w:b/>
        </w:rPr>
      </w:pPr>
    </w:p>
    <w:p w14:paraId="2B0DAC28" w14:textId="54290005" w:rsidR="0045321B" w:rsidRPr="00DB05C3" w:rsidRDefault="0045321B" w:rsidP="00585CE2">
      <w:pPr>
        <w:rPr>
          <w:rFonts w:ascii="Goudy Old Style" w:hAnsi="Goudy Old Style"/>
          <w:b/>
        </w:rPr>
      </w:pPr>
    </w:p>
    <w:p w14:paraId="43F29ADB" w14:textId="77777777" w:rsidR="00DB05C3" w:rsidRPr="00DB05C3" w:rsidRDefault="00DB05C3" w:rsidP="00585CE2">
      <w:pPr>
        <w:rPr>
          <w:rFonts w:ascii="Goudy Old Style" w:hAnsi="Goudy Old Style"/>
          <w:b/>
        </w:rPr>
      </w:pPr>
    </w:p>
    <w:p w14:paraId="0A2D2083" w14:textId="097E42F7" w:rsidR="00757566" w:rsidRPr="00DB05C3" w:rsidRDefault="00757566" w:rsidP="00757566">
      <w:pPr>
        <w:rPr>
          <w:rFonts w:ascii="Goudy Old Style" w:hAnsi="Goudy Old Style"/>
          <w:b/>
        </w:rPr>
      </w:pPr>
      <w:r w:rsidRPr="00DB05C3">
        <w:rPr>
          <w:rFonts w:ascii="Goudy Old Style" w:hAnsi="Goudy Old Style"/>
          <w:b/>
        </w:rPr>
        <w:lastRenderedPageBreak/>
        <w:t>Agenda:</w:t>
      </w:r>
    </w:p>
    <w:p w14:paraId="1CBA2227" w14:textId="77777777" w:rsidR="003642E1" w:rsidRPr="00DB05C3" w:rsidRDefault="003642E1" w:rsidP="003642E1">
      <w:pPr>
        <w:pStyle w:val="DefaultValueStyle"/>
        <w:rPr>
          <w:rFonts w:ascii="Goudy Old Style" w:hAnsi="Goudy Old Style"/>
          <w:sz w:val="24"/>
          <w:szCs w:val="24"/>
        </w:rPr>
      </w:pPr>
      <w:r w:rsidRPr="00DB05C3">
        <w:rPr>
          <w:rFonts w:ascii="Goudy Old Style" w:hAnsi="Goudy Old Style"/>
          <w:sz w:val="24"/>
          <w:szCs w:val="24"/>
        </w:rPr>
        <w:t xml:space="preserve">I. Introductions (Valorie George/Jennifer Markey, 10 min)         </w:t>
      </w:r>
    </w:p>
    <w:p w14:paraId="1367C5C1" w14:textId="77777777" w:rsidR="00DB05C3" w:rsidRPr="00DB05C3" w:rsidRDefault="003642E1" w:rsidP="003642E1">
      <w:pPr>
        <w:pStyle w:val="DefaultValueStyle"/>
        <w:rPr>
          <w:rFonts w:ascii="Goudy Old Style" w:hAnsi="Goudy Old Style"/>
          <w:sz w:val="24"/>
          <w:szCs w:val="24"/>
        </w:rPr>
      </w:pPr>
      <w:r w:rsidRPr="00DB05C3">
        <w:rPr>
          <w:rFonts w:ascii="Goudy Old Style" w:hAnsi="Goudy Old Style"/>
          <w:sz w:val="24"/>
          <w:szCs w:val="24"/>
        </w:rPr>
        <w:t xml:space="preserve">II. I Poem Exercise (Valorie George/Jennifer Markey, 20/15/30 minutes, group activity, discussion, Obj 2, 3, 4)            </w:t>
      </w:r>
    </w:p>
    <w:p w14:paraId="7D142803" w14:textId="77777777" w:rsidR="00DB05C3" w:rsidRPr="00DB05C3" w:rsidRDefault="003642E1" w:rsidP="00DB05C3">
      <w:pPr>
        <w:pStyle w:val="DefaultValueStyle"/>
        <w:ind w:left="720"/>
        <w:rPr>
          <w:rFonts w:ascii="Goudy Old Style" w:hAnsi="Goudy Old Style"/>
          <w:sz w:val="24"/>
          <w:szCs w:val="24"/>
        </w:rPr>
      </w:pPr>
      <w:r w:rsidRPr="00DB05C3">
        <w:rPr>
          <w:rFonts w:ascii="Goudy Old Style" w:hAnsi="Goudy Old Style"/>
          <w:sz w:val="24"/>
          <w:szCs w:val="24"/>
        </w:rPr>
        <w:t xml:space="preserve">Participants complete I Poem and share with group            </w:t>
      </w:r>
    </w:p>
    <w:p w14:paraId="5C376044" w14:textId="77777777" w:rsidR="00DB05C3" w:rsidRPr="00DB05C3" w:rsidRDefault="003642E1" w:rsidP="00DB05C3">
      <w:pPr>
        <w:pStyle w:val="DefaultValueStyle"/>
        <w:ind w:left="720"/>
        <w:rPr>
          <w:rFonts w:ascii="Goudy Old Style" w:hAnsi="Goudy Old Style"/>
          <w:sz w:val="24"/>
          <w:szCs w:val="24"/>
        </w:rPr>
      </w:pPr>
      <w:r w:rsidRPr="00DB05C3">
        <w:rPr>
          <w:rFonts w:ascii="Goudy Old Style" w:hAnsi="Goudy Old Style"/>
          <w:sz w:val="24"/>
          <w:szCs w:val="24"/>
        </w:rPr>
        <w:t>Brief process group experience to reflect on I Poem</w:t>
      </w:r>
    </w:p>
    <w:p w14:paraId="1585F710" w14:textId="77777777" w:rsidR="00DB05C3" w:rsidRPr="00DB05C3" w:rsidRDefault="003642E1" w:rsidP="003642E1">
      <w:pPr>
        <w:pStyle w:val="DefaultValueStyle"/>
        <w:rPr>
          <w:rFonts w:ascii="Goudy Old Style" w:hAnsi="Goudy Old Style"/>
          <w:sz w:val="24"/>
          <w:szCs w:val="24"/>
        </w:rPr>
      </w:pPr>
      <w:r w:rsidRPr="00DB05C3">
        <w:rPr>
          <w:rFonts w:ascii="Goudy Old Style" w:hAnsi="Goudy Old Style"/>
          <w:sz w:val="24"/>
          <w:szCs w:val="24"/>
        </w:rPr>
        <w:t xml:space="preserve">III. Introduce concept of mentalizing (Jennifer Markey, 45 minutes, Didactic, discussion, Obj 1, 3, 4, 5)            </w:t>
      </w:r>
    </w:p>
    <w:p w14:paraId="473245C2" w14:textId="77777777" w:rsidR="00DB05C3" w:rsidRPr="00DB05C3" w:rsidRDefault="003642E1" w:rsidP="00DB05C3">
      <w:pPr>
        <w:pStyle w:val="DefaultValueStyle"/>
        <w:ind w:left="720"/>
        <w:rPr>
          <w:rFonts w:ascii="Goudy Old Style" w:hAnsi="Goudy Old Style"/>
          <w:sz w:val="24"/>
          <w:szCs w:val="24"/>
        </w:rPr>
      </w:pPr>
      <w:r w:rsidRPr="00DB05C3">
        <w:rPr>
          <w:rFonts w:ascii="Goudy Old Style" w:hAnsi="Goudy Old Style"/>
          <w:sz w:val="24"/>
          <w:szCs w:val="24"/>
        </w:rPr>
        <w:t xml:space="preserve">Describe the continuum of mentalizing from over-mentalizing to non-mentalizing           </w:t>
      </w:r>
    </w:p>
    <w:p w14:paraId="2F662DE0" w14:textId="77777777" w:rsidR="00DB05C3" w:rsidRPr="00DB05C3" w:rsidRDefault="003642E1" w:rsidP="00DB05C3">
      <w:pPr>
        <w:pStyle w:val="DefaultValueStyle"/>
        <w:ind w:left="720"/>
        <w:rPr>
          <w:rFonts w:ascii="Goudy Old Style" w:hAnsi="Goudy Old Style"/>
          <w:sz w:val="24"/>
          <w:szCs w:val="24"/>
        </w:rPr>
      </w:pPr>
      <w:r w:rsidRPr="00DB05C3">
        <w:rPr>
          <w:rFonts w:ascii="Goudy Old Style" w:hAnsi="Goudy Old Style"/>
          <w:sz w:val="24"/>
          <w:szCs w:val="24"/>
        </w:rPr>
        <w:t xml:space="preserve">Discuss 4 core dimensions of mentalizing           </w:t>
      </w:r>
    </w:p>
    <w:p w14:paraId="18D03D73" w14:textId="77777777" w:rsidR="00DB05C3" w:rsidRPr="00DB05C3" w:rsidRDefault="003642E1" w:rsidP="00DB05C3">
      <w:pPr>
        <w:pStyle w:val="DefaultValueStyle"/>
        <w:ind w:left="720"/>
        <w:rPr>
          <w:rFonts w:ascii="Goudy Old Style" w:hAnsi="Goudy Old Style"/>
          <w:sz w:val="24"/>
          <w:szCs w:val="24"/>
        </w:rPr>
      </w:pPr>
      <w:r w:rsidRPr="00DB05C3">
        <w:rPr>
          <w:rFonts w:ascii="Goudy Old Style" w:hAnsi="Goudy Old Style"/>
          <w:sz w:val="24"/>
          <w:szCs w:val="24"/>
        </w:rPr>
        <w:t xml:space="preserve">Discuss pre-mentalizing modes </w:t>
      </w:r>
    </w:p>
    <w:p w14:paraId="2107D227" w14:textId="77777777" w:rsidR="00DB05C3" w:rsidRPr="00DB05C3" w:rsidRDefault="003642E1" w:rsidP="003642E1">
      <w:pPr>
        <w:pStyle w:val="DefaultValueStyle"/>
        <w:rPr>
          <w:rFonts w:ascii="Goudy Old Style" w:hAnsi="Goudy Old Style"/>
          <w:sz w:val="24"/>
          <w:szCs w:val="24"/>
        </w:rPr>
      </w:pPr>
      <w:r w:rsidRPr="00DB05C3">
        <w:rPr>
          <w:rFonts w:ascii="Goudy Old Style" w:hAnsi="Goudy Old Style"/>
          <w:sz w:val="24"/>
          <w:szCs w:val="24"/>
        </w:rPr>
        <w:t xml:space="preserve">IV. Exercise I: Perceptions of Emotion (Valorie George/Jennifer Markey, 30 minutes, group activity, discussion, Obj 2, 3, 4)           </w:t>
      </w:r>
    </w:p>
    <w:p w14:paraId="352F02AC" w14:textId="77777777" w:rsidR="00DB05C3" w:rsidRPr="00DB05C3" w:rsidRDefault="003642E1" w:rsidP="00DB05C3">
      <w:pPr>
        <w:pStyle w:val="DefaultValueStyle"/>
        <w:ind w:firstLine="420"/>
        <w:rPr>
          <w:rFonts w:ascii="Goudy Old Style" w:hAnsi="Goudy Old Style"/>
          <w:sz w:val="24"/>
          <w:szCs w:val="24"/>
        </w:rPr>
      </w:pPr>
      <w:r w:rsidRPr="00DB05C3">
        <w:rPr>
          <w:rFonts w:ascii="Goudy Old Style" w:hAnsi="Goudy Old Style"/>
          <w:sz w:val="24"/>
          <w:szCs w:val="24"/>
        </w:rPr>
        <w:t xml:space="preserve">Participants will create an image of Emotion using a variety of supplies            </w:t>
      </w:r>
    </w:p>
    <w:p w14:paraId="24E87A7F" w14:textId="77777777" w:rsidR="00DB05C3" w:rsidRPr="00DB05C3" w:rsidRDefault="003642E1" w:rsidP="003642E1">
      <w:pPr>
        <w:pStyle w:val="DefaultValueStyle"/>
        <w:rPr>
          <w:rFonts w:ascii="Goudy Old Style" w:hAnsi="Goudy Old Style"/>
          <w:sz w:val="24"/>
          <w:szCs w:val="24"/>
        </w:rPr>
      </w:pPr>
      <w:r w:rsidRPr="00DB05C3">
        <w:rPr>
          <w:rFonts w:ascii="Goudy Old Style" w:hAnsi="Goudy Old Style"/>
          <w:sz w:val="24"/>
          <w:szCs w:val="24"/>
        </w:rPr>
        <w:t xml:space="preserve">Process Experience – Perceptions of Emotions (Valorie George/Jennifer Markey, 35 minutes, group activity, discussion, Obj 2, 3, 4) </w:t>
      </w:r>
    </w:p>
    <w:p w14:paraId="4EA52A98" w14:textId="77777777" w:rsidR="00DB05C3" w:rsidRPr="00DB05C3" w:rsidRDefault="003642E1" w:rsidP="003642E1">
      <w:pPr>
        <w:pStyle w:val="DefaultValueStyle"/>
        <w:rPr>
          <w:rFonts w:ascii="Goudy Old Style" w:hAnsi="Goudy Old Style"/>
          <w:sz w:val="24"/>
          <w:szCs w:val="24"/>
        </w:rPr>
      </w:pPr>
      <w:r w:rsidRPr="00DB05C3">
        <w:rPr>
          <w:rFonts w:ascii="Goudy Old Style" w:hAnsi="Goudy Old Style"/>
          <w:sz w:val="24"/>
          <w:szCs w:val="24"/>
        </w:rPr>
        <w:t xml:space="preserve">V. Exercise II: Story writing – 3 gray </w:t>
      </w:r>
      <w:proofErr w:type="gramStart"/>
      <w:r w:rsidRPr="00DB05C3">
        <w:rPr>
          <w:rFonts w:ascii="Goudy Old Style" w:hAnsi="Goudy Old Style"/>
          <w:sz w:val="24"/>
          <w:szCs w:val="24"/>
        </w:rPr>
        <w:t>figures  (</w:t>
      </w:r>
      <w:proofErr w:type="gramEnd"/>
      <w:r w:rsidRPr="00DB05C3">
        <w:rPr>
          <w:rFonts w:ascii="Goudy Old Style" w:hAnsi="Goudy Old Style"/>
          <w:sz w:val="24"/>
          <w:szCs w:val="24"/>
        </w:rPr>
        <w:t xml:space="preserve">Valorie George/Jennifer Markey, 20/35 minutes, group activity, discussion, Obj 2, 3, 4)          </w:t>
      </w:r>
    </w:p>
    <w:p w14:paraId="470C62D2" w14:textId="77777777" w:rsidR="00DB05C3" w:rsidRPr="00DB05C3" w:rsidRDefault="003642E1" w:rsidP="00DB05C3">
      <w:pPr>
        <w:pStyle w:val="DefaultValueStyle"/>
        <w:ind w:left="720"/>
        <w:rPr>
          <w:rFonts w:ascii="Goudy Old Style" w:hAnsi="Goudy Old Style"/>
          <w:sz w:val="24"/>
          <w:szCs w:val="24"/>
        </w:rPr>
      </w:pPr>
      <w:r w:rsidRPr="00DB05C3">
        <w:rPr>
          <w:rFonts w:ascii="Goudy Old Style" w:hAnsi="Goudy Old Style"/>
          <w:sz w:val="24"/>
          <w:szCs w:val="24"/>
        </w:rPr>
        <w:t xml:space="preserve">Participants will be asked to write a story about an image          </w:t>
      </w:r>
    </w:p>
    <w:p w14:paraId="17063B36" w14:textId="77777777" w:rsidR="00DB05C3" w:rsidRPr="00DB05C3" w:rsidRDefault="003642E1" w:rsidP="00DB05C3">
      <w:pPr>
        <w:pStyle w:val="DefaultValueStyle"/>
        <w:ind w:left="720"/>
        <w:rPr>
          <w:rFonts w:ascii="Goudy Old Style" w:hAnsi="Goudy Old Style"/>
          <w:sz w:val="24"/>
          <w:szCs w:val="24"/>
        </w:rPr>
      </w:pPr>
      <w:r w:rsidRPr="00DB05C3">
        <w:rPr>
          <w:rFonts w:ascii="Goudy Old Style" w:hAnsi="Goudy Old Style"/>
          <w:sz w:val="24"/>
          <w:szCs w:val="24"/>
        </w:rPr>
        <w:t xml:space="preserve">Participants will read their stories and look at initial similarities and differences found when writing about a single image          </w:t>
      </w:r>
    </w:p>
    <w:p w14:paraId="7AFDD0D6" w14:textId="77777777" w:rsidR="00DB05C3" w:rsidRPr="00DB05C3" w:rsidRDefault="003642E1" w:rsidP="00DB05C3">
      <w:pPr>
        <w:pStyle w:val="DefaultValueStyle"/>
        <w:ind w:left="720"/>
        <w:rPr>
          <w:rFonts w:ascii="Goudy Old Style" w:hAnsi="Goudy Old Style"/>
          <w:sz w:val="24"/>
          <w:szCs w:val="24"/>
        </w:rPr>
      </w:pPr>
      <w:r w:rsidRPr="00DB05C3">
        <w:rPr>
          <w:rFonts w:ascii="Goudy Old Style" w:hAnsi="Goudy Old Style"/>
          <w:sz w:val="24"/>
          <w:szCs w:val="24"/>
        </w:rPr>
        <w:t>Participants will then have an opportunity to read their story and receive mentalizing reflections from other group members on their story. After receiving the initial</w:t>
      </w:r>
      <w:r w:rsidR="00DB05C3" w:rsidRPr="00DB05C3">
        <w:rPr>
          <w:rFonts w:ascii="Goudy Old Style" w:hAnsi="Goudy Old Style"/>
          <w:sz w:val="24"/>
          <w:szCs w:val="24"/>
        </w:rPr>
        <w:t xml:space="preserve"> </w:t>
      </w:r>
      <w:r w:rsidRPr="00DB05C3">
        <w:rPr>
          <w:rFonts w:ascii="Goudy Old Style" w:hAnsi="Goudy Old Style"/>
          <w:sz w:val="24"/>
          <w:szCs w:val="24"/>
        </w:rPr>
        <w:t xml:space="preserve">reflections, the writer will reflect on the similarities and differences between their own thoughts and the reflections of others. </w:t>
      </w:r>
    </w:p>
    <w:p w14:paraId="50E467B4" w14:textId="77777777" w:rsidR="00DB05C3" w:rsidRPr="00DB05C3" w:rsidRDefault="003642E1" w:rsidP="003642E1">
      <w:pPr>
        <w:pStyle w:val="DefaultValueStyle"/>
        <w:rPr>
          <w:rFonts w:ascii="Goudy Old Style" w:hAnsi="Goudy Old Style"/>
          <w:sz w:val="24"/>
          <w:szCs w:val="24"/>
        </w:rPr>
      </w:pPr>
      <w:r w:rsidRPr="00DB05C3">
        <w:rPr>
          <w:rFonts w:ascii="Goudy Old Style" w:hAnsi="Goudy Old Style"/>
          <w:sz w:val="24"/>
          <w:szCs w:val="24"/>
        </w:rPr>
        <w:t xml:space="preserve">VI. Exercise III: Metaphors for their experience at AGPA (Valorie George/Jen 10/25 Minutes, group activity, discussion, Obj 2, 3, 4)         </w:t>
      </w:r>
    </w:p>
    <w:p w14:paraId="6013BA06" w14:textId="77777777" w:rsidR="00DB05C3" w:rsidRPr="00DB05C3" w:rsidRDefault="003642E1" w:rsidP="00DB05C3">
      <w:pPr>
        <w:pStyle w:val="DefaultValueStyle"/>
        <w:ind w:left="720"/>
        <w:rPr>
          <w:rFonts w:ascii="Goudy Old Style" w:hAnsi="Goudy Old Style"/>
          <w:sz w:val="24"/>
          <w:szCs w:val="24"/>
        </w:rPr>
      </w:pPr>
      <w:r w:rsidRPr="00DB05C3">
        <w:rPr>
          <w:rFonts w:ascii="Goudy Old Style" w:hAnsi="Goudy Old Style"/>
          <w:sz w:val="24"/>
          <w:szCs w:val="24"/>
        </w:rPr>
        <w:t xml:space="preserve">Participants will each write a metaphor for the current experience participating at AGPA this year          </w:t>
      </w:r>
    </w:p>
    <w:p w14:paraId="421B9BCE" w14:textId="77777777" w:rsidR="00DB05C3" w:rsidRPr="00DB05C3" w:rsidRDefault="003642E1" w:rsidP="00DB05C3">
      <w:pPr>
        <w:pStyle w:val="DefaultValueStyle"/>
        <w:ind w:left="720"/>
        <w:rPr>
          <w:rFonts w:ascii="Goudy Old Style" w:hAnsi="Goudy Old Style"/>
          <w:sz w:val="24"/>
          <w:szCs w:val="24"/>
        </w:rPr>
      </w:pPr>
      <w:r w:rsidRPr="00DB05C3">
        <w:rPr>
          <w:rFonts w:ascii="Goudy Old Style" w:hAnsi="Goudy Old Style"/>
          <w:sz w:val="24"/>
          <w:szCs w:val="24"/>
        </w:rPr>
        <w:lastRenderedPageBreak/>
        <w:t xml:space="preserve">Participants will use the mentalizing stance to explore the meaning of those metaphors and see how this exploration can enhance mentalizing capacities </w:t>
      </w:r>
    </w:p>
    <w:p w14:paraId="63915F3F" w14:textId="77777777" w:rsidR="00DB05C3" w:rsidRPr="00DB05C3" w:rsidRDefault="003642E1" w:rsidP="003642E1">
      <w:pPr>
        <w:pStyle w:val="DefaultValueStyle"/>
        <w:rPr>
          <w:rFonts w:ascii="Goudy Old Style" w:hAnsi="Goudy Old Style"/>
          <w:sz w:val="24"/>
          <w:szCs w:val="24"/>
        </w:rPr>
      </w:pPr>
      <w:r w:rsidRPr="00DB05C3">
        <w:rPr>
          <w:rFonts w:ascii="Goudy Old Style" w:hAnsi="Goudy Old Style"/>
          <w:sz w:val="24"/>
          <w:szCs w:val="24"/>
        </w:rPr>
        <w:t xml:space="preserve">VII. Discussion Group Experiences/Questions (Valorie George/Jennifer Markey, 20 minutes, discussion, Obj 1, 2, 3, 4, 5)          </w:t>
      </w:r>
    </w:p>
    <w:p w14:paraId="22B7E7EB" w14:textId="77777777" w:rsidR="00DB05C3" w:rsidRPr="00DB05C3" w:rsidRDefault="003642E1" w:rsidP="00DB05C3">
      <w:pPr>
        <w:pStyle w:val="DefaultValueStyle"/>
        <w:ind w:left="720"/>
        <w:rPr>
          <w:rFonts w:ascii="Goudy Old Style" w:hAnsi="Goudy Old Style"/>
          <w:sz w:val="24"/>
          <w:szCs w:val="24"/>
        </w:rPr>
      </w:pPr>
      <w:r w:rsidRPr="00DB05C3">
        <w:rPr>
          <w:rFonts w:ascii="Goudy Old Style" w:hAnsi="Goudy Old Style"/>
          <w:sz w:val="24"/>
          <w:szCs w:val="24"/>
        </w:rPr>
        <w:t xml:space="preserve">Discuss personal experiences across three exercises          </w:t>
      </w:r>
    </w:p>
    <w:p w14:paraId="799133E1" w14:textId="77777777" w:rsidR="00DB05C3" w:rsidRPr="00DB05C3" w:rsidRDefault="003642E1" w:rsidP="00DB05C3">
      <w:pPr>
        <w:pStyle w:val="DefaultValueStyle"/>
        <w:ind w:left="720"/>
        <w:rPr>
          <w:rFonts w:ascii="Goudy Old Style" w:hAnsi="Goudy Old Style"/>
          <w:sz w:val="24"/>
          <w:szCs w:val="24"/>
        </w:rPr>
      </w:pPr>
      <w:r w:rsidRPr="00DB05C3">
        <w:rPr>
          <w:rFonts w:ascii="Goudy Old Style" w:hAnsi="Goudy Old Style"/>
          <w:sz w:val="24"/>
          <w:szCs w:val="24"/>
        </w:rPr>
        <w:t xml:space="preserve">Discuss understanding of mentalizing concept in relation to the exercises          </w:t>
      </w:r>
    </w:p>
    <w:p w14:paraId="7AFED3B2" w14:textId="77777777" w:rsidR="00DB05C3" w:rsidRPr="00DB05C3" w:rsidRDefault="003642E1" w:rsidP="00DB05C3">
      <w:pPr>
        <w:pStyle w:val="DefaultValueStyle"/>
        <w:ind w:left="720"/>
        <w:rPr>
          <w:rFonts w:ascii="Goudy Old Style" w:hAnsi="Goudy Old Style"/>
          <w:sz w:val="24"/>
          <w:szCs w:val="24"/>
        </w:rPr>
      </w:pPr>
      <w:r w:rsidRPr="00DB05C3">
        <w:rPr>
          <w:rFonts w:ascii="Goudy Old Style" w:hAnsi="Goudy Old Style"/>
          <w:sz w:val="24"/>
          <w:szCs w:val="24"/>
        </w:rPr>
        <w:t>Discuss ways in which the use of mentalizing exercises can be integrated into a variety of settings (agencies to private practice), with a variety of patient populations,</w:t>
      </w:r>
      <w:r w:rsidR="00DB05C3" w:rsidRPr="00DB05C3">
        <w:rPr>
          <w:rFonts w:ascii="Goudy Old Style" w:hAnsi="Goudy Old Style"/>
          <w:sz w:val="24"/>
          <w:szCs w:val="24"/>
        </w:rPr>
        <w:t xml:space="preserve"> </w:t>
      </w:r>
      <w:r w:rsidRPr="00DB05C3">
        <w:rPr>
          <w:rFonts w:ascii="Goudy Old Style" w:hAnsi="Goudy Old Style"/>
          <w:sz w:val="24"/>
          <w:szCs w:val="24"/>
        </w:rPr>
        <w:t xml:space="preserve">and for a variety of purposes </w:t>
      </w:r>
    </w:p>
    <w:p w14:paraId="236926DF" w14:textId="5C6A745C" w:rsidR="003642E1" w:rsidRPr="00DB05C3" w:rsidRDefault="003642E1" w:rsidP="003642E1">
      <w:pPr>
        <w:pStyle w:val="DefaultValueStyle"/>
        <w:rPr>
          <w:rFonts w:ascii="Goudy Old Style" w:hAnsi="Goudy Old Style"/>
          <w:sz w:val="24"/>
          <w:szCs w:val="24"/>
        </w:rPr>
      </w:pPr>
      <w:r w:rsidRPr="00DB05C3">
        <w:rPr>
          <w:rFonts w:ascii="Goudy Old Style" w:hAnsi="Goudy Old Style"/>
          <w:sz w:val="24"/>
          <w:szCs w:val="24"/>
        </w:rPr>
        <w:t>VIII. Complete Evaluations (5mins)</w:t>
      </w:r>
    </w:p>
    <w:p w14:paraId="4E00A274" w14:textId="21FF21A2" w:rsidR="00757566" w:rsidRPr="00DB05C3" w:rsidRDefault="00757566" w:rsidP="002D38DC">
      <w:pPr>
        <w:spacing w:line="240" w:lineRule="exact"/>
        <w:rPr>
          <w:rFonts w:ascii="Goudy Old Style" w:hAnsi="Goudy Old Style"/>
          <w:b/>
        </w:rPr>
      </w:pPr>
      <w:r w:rsidRPr="00DB05C3">
        <w:rPr>
          <w:rFonts w:ascii="Goudy Old Style" w:hAnsi="Goudy Old Style"/>
          <w:b/>
        </w:rPr>
        <w:t>Assessment Questions:</w:t>
      </w:r>
    </w:p>
    <w:p w14:paraId="4A7153E6" w14:textId="77777777" w:rsidR="003642E1" w:rsidRPr="00DB05C3" w:rsidRDefault="003642E1" w:rsidP="003642E1">
      <w:pPr>
        <w:pStyle w:val="DefaultLabelStyle"/>
        <w:rPr>
          <w:rFonts w:ascii="Goudy Old Style" w:hAnsi="Goudy Old Style"/>
          <w:sz w:val="24"/>
          <w:szCs w:val="24"/>
        </w:rPr>
      </w:pPr>
      <w:r w:rsidRPr="00DB05C3">
        <w:rPr>
          <w:rFonts w:ascii="Goudy Old Style" w:hAnsi="Goudy Old Style"/>
          <w:sz w:val="24"/>
          <w:szCs w:val="24"/>
        </w:rPr>
        <w:t>Question 1 (include possible answers)</w:t>
      </w:r>
    </w:p>
    <w:p w14:paraId="78AC7864" w14:textId="77777777" w:rsidR="003642E1" w:rsidRPr="00DB05C3" w:rsidRDefault="003642E1" w:rsidP="003642E1">
      <w:pPr>
        <w:pStyle w:val="DefaultValueStyle"/>
        <w:rPr>
          <w:rFonts w:ascii="Goudy Old Style" w:hAnsi="Goudy Old Style"/>
          <w:sz w:val="24"/>
          <w:szCs w:val="24"/>
        </w:rPr>
      </w:pPr>
      <w:r w:rsidRPr="00DB05C3">
        <w:rPr>
          <w:rFonts w:ascii="Goudy Old Style" w:hAnsi="Goudy Old Style"/>
          <w:sz w:val="24"/>
          <w:szCs w:val="24"/>
        </w:rPr>
        <w:t xml:space="preserve">What is included in the </w:t>
      </w:r>
      <w:proofErr w:type="gramStart"/>
      <w:r w:rsidRPr="00DB05C3">
        <w:rPr>
          <w:rFonts w:ascii="Goudy Old Style" w:hAnsi="Goudy Old Style"/>
          <w:sz w:val="24"/>
          <w:szCs w:val="24"/>
        </w:rPr>
        <w:t>four square</w:t>
      </w:r>
      <w:proofErr w:type="gramEnd"/>
      <w:r w:rsidRPr="00DB05C3">
        <w:rPr>
          <w:rFonts w:ascii="Goudy Old Style" w:hAnsi="Goudy Old Style"/>
          <w:sz w:val="24"/>
          <w:szCs w:val="24"/>
        </w:rPr>
        <w:t xml:space="preserve"> description of mentalizing? a. Magical thinking, concrete thinking, and splitting b. Teleological Stance, Pretend Mode, and Magical Thinking c. Self, other, cognitive, affective</w:t>
      </w:r>
    </w:p>
    <w:p w14:paraId="0B938C5E" w14:textId="77777777" w:rsidR="003642E1" w:rsidRPr="00DB05C3" w:rsidRDefault="003642E1" w:rsidP="003642E1">
      <w:pPr>
        <w:pStyle w:val="DefaultLabelStyle"/>
        <w:rPr>
          <w:rFonts w:ascii="Goudy Old Style" w:hAnsi="Goudy Old Style"/>
          <w:sz w:val="24"/>
          <w:szCs w:val="24"/>
        </w:rPr>
      </w:pPr>
      <w:r w:rsidRPr="00DB05C3">
        <w:rPr>
          <w:rFonts w:ascii="Goudy Old Style" w:hAnsi="Goudy Old Style"/>
          <w:sz w:val="24"/>
          <w:szCs w:val="24"/>
        </w:rPr>
        <w:t>Correct Answer 1</w:t>
      </w:r>
    </w:p>
    <w:p w14:paraId="367CA553" w14:textId="77777777" w:rsidR="003642E1" w:rsidRPr="00DB05C3" w:rsidRDefault="003642E1" w:rsidP="003642E1">
      <w:pPr>
        <w:pStyle w:val="DefaultValueStyle"/>
        <w:rPr>
          <w:rFonts w:ascii="Goudy Old Style" w:hAnsi="Goudy Old Style"/>
          <w:sz w:val="24"/>
          <w:szCs w:val="24"/>
        </w:rPr>
      </w:pPr>
      <w:r w:rsidRPr="00DB05C3">
        <w:rPr>
          <w:rFonts w:ascii="Goudy Old Style" w:hAnsi="Goudy Old Style"/>
          <w:sz w:val="24"/>
          <w:szCs w:val="24"/>
        </w:rPr>
        <w:t>c. Self, other, cognitive, affective</w:t>
      </w:r>
    </w:p>
    <w:p w14:paraId="66DF3D50" w14:textId="77777777" w:rsidR="003642E1" w:rsidRPr="00DB05C3" w:rsidRDefault="003642E1" w:rsidP="003642E1">
      <w:pPr>
        <w:pStyle w:val="DefaultLabelStyle"/>
        <w:rPr>
          <w:rFonts w:ascii="Goudy Old Style" w:hAnsi="Goudy Old Style"/>
          <w:sz w:val="24"/>
          <w:szCs w:val="24"/>
        </w:rPr>
      </w:pPr>
      <w:r w:rsidRPr="00DB05C3">
        <w:rPr>
          <w:rFonts w:ascii="Goudy Old Style" w:hAnsi="Goudy Old Style"/>
          <w:sz w:val="24"/>
          <w:szCs w:val="24"/>
        </w:rPr>
        <w:t>Question 2 (include possible answers)</w:t>
      </w:r>
    </w:p>
    <w:p w14:paraId="1D400FF0" w14:textId="77777777" w:rsidR="003642E1" w:rsidRPr="00DB05C3" w:rsidRDefault="003642E1" w:rsidP="003642E1">
      <w:pPr>
        <w:pStyle w:val="DefaultValueStyle"/>
        <w:rPr>
          <w:rFonts w:ascii="Goudy Old Style" w:hAnsi="Goudy Old Style"/>
          <w:sz w:val="24"/>
          <w:szCs w:val="24"/>
        </w:rPr>
      </w:pPr>
      <w:r w:rsidRPr="00DB05C3">
        <w:rPr>
          <w:rFonts w:ascii="Goudy Old Style" w:hAnsi="Goudy Old Style"/>
          <w:sz w:val="24"/>
          <w:szCs w:val="24"/>
        </w:rPr>
        <w:t xml:space="preserve">Once you have the capacity to </w:t>
      </w:r>
      <w:proofErr w:type="gramStart"/>
      <w:r w:rsidRPr="00DB05C3">
        <w:rPr>
          <w:rFonts w:ascii="Goudy Old Style" w:hAnsi="Goudy Old Style"/>
          <w:sz w:val="24"/>
          <w:szCs w:val="24"/>
        </w:rPr>
        <w:t>mentalize,  a.</w:t>
      </w:r>
      <w:proofErr w:type="gramEnd"/>
      <w:r w:rsidRPr="00DB05C3">
        <w:rPr>
          <w:rFonts w:ascii="Goudy Old Style" w:hAnsi="Goudy Old Style"/>
          <w:sz w:val="24"/>
          <w:szCs w:val="24"/>
        </w:rPr>
        <w:t xml:space="preserve"> you are always able to mentalize well. b. You can mentalize within intimate relationships c. Your capacity to mentalize may fluctuate based on levels of stress</w:t>
      </w:r>
    </w:p>
    <w:p w14:paraId="3DB036EA" w14:textId="77777777" w:rsidR="003642E1" w:rsidRPr="00DB05C3" w:rsidRDefault="003642E1" w:rsidP="003642E1">
      <w:pPr>
        <w:pStyle w:val="DefaultLabelStyle"/>
        <w:rPr>
          <w:rFonts w:ascii="Goudy Old Style" w:hAnsi="Goudy Old Style"/>
          <w:sz w:val="24"/>
          <w:szCs w:val="24"/>
        </w:rPr>
      </w:pPr>
      <w:r w:rsidRPr="00DB05C3">
        <w:rPr>
          <w:rFonts w:ascii="Goudy Old Style" w:hAnsi="Goudy Old Style"/>
          <w:sz w:val="24"/>
          <w:szCs w:val="24"/>
        </w:rPr>
        <w:t>Correct Answer 2</w:t>
      </w:r>
    </w:p>
    <w:p w14:paraId="2C3788D9" w14:textId="77777777" w:rsidR="003642E1" w:rsidRPr="00DB05C3" w:rsidRDefault="003642E1" w:rsidP="003642E1">
      <w:pPr>
        <w:pStyle w:val="DefaultValueStyle"/>
        <w:rPr>
          <w:rFonts w:ascii="Goudy Old Style" w:hAnsi="Goudy Old Style"/>
          <w:sz w:val="24"/>
          <w:szCs w:val="24"/>
        </w:rPr>
      </w:pPr>
      <w:r w:rsidRPr="00DB05C3">
        <w:rPr>
          <w:rFonts w:ascii="Goudy Old Style" w:hAnsi="Goudy Old Style"/>
          <w:sz w:val="24"/>
          <w:szCs w:val="24"/>
        </w:rPr>
        <w:t>c. Your capacity to mentalize may fluctuate based on levels of stress</w:t>
      </w:r>
    </w:p>
    <w:p w14:paraId="6989BE80" w14:textId="77777777" w:rsidR="003642E1" w:rsidRPr="00DB05C3" w:rsidRDefault="003642E1" w:rsidP="003642E1">
      <w:pPr>
        <w:pStyle w:val="DefaultLabelStyle"/>
        <w:rPr>
          <w:rFonts w:ascii="Goudy Old Style" w:hAnsi="Goudy Old Style"/>
          <w:sz w:val="24"/>
          <w:szCs w:val="24"/>
        </w:rPr>
      </w:pPr>
      <w:r w:rsidRPr="00DB05C3">
        <w:rPr>
          <w:rFonts w:ascii="Goudy Old Style" w:hAnsi="Goudy Old Style"/>
          <w:sz w:val="24"/>
          <w:szCs w:val="24"/>
        </w:rPr>
        <w:t>Question 3 (include possible answers)</w:t>
      </w:r>
    </w:p>
    <w:p w14:paraId="645E3440" w14:textId="77777777" w:rsidR="003642E1" w:rsidRPr="00DB05C3" w:rsidRDefault="003642E1" w:rsidP="003642E1">
      <w:pPr>
        <w:pStyle w:val="DefaultValueStyle"/>
        <w:rPr>
          <w:rFonts w:ascii="Goudy Old Style" w:hAnsi="Goudy Old Style"/>
          <w:sz w:val="24"/>
          <w:szCs w:val="24"/>
        </w:rPr>
      </w:pPr>
      <w:r w:rsidRPr="00DB05C3">
        <w:rPr>
          <w:rFonts w:ascii="Goudy Old Style" w:hAnsi="Goudy Old Style"/>
          <w:sz w:val="24"/>
          <w:szCs w:val="24"/>
        </w:rPr>
        <w:t xml:space="preserve">Where on the mentalizing continuum do patients with borderline personality disorder more often engage?  a. </w:t>
      </w:r>
      <w:proofErr w:type="spellStart"/>
      <w:r w:rsidRPr="00DB05C3">
        <w:rPr>
          <w:rFonts w:ascii="Goudy Old Style" w:hAnsi="Goudy Old Style"/>
          <w:sz w:val="24"/>
          <w:szCs w:val="24"/>
        </w:rPr>
        <w:t>Hypermentalizing</w:t>
      </w:r>
      <w:proofErr w:type="spellEnd"/>
      <w:r w:rsidRPr="00DB05C3">
        <w:rPr>
          <w:rFonts w:ascii="Goudy Old Style" w:hAnsi="Goudy Old Style"/>
          <w:sz w:val="24"/>
          <w:szCs w:val="24"/>
        </w:rPr>
        <w:t xml:space="preserve"> b. </w:t>
      </w:r>
      <w:proofErr w:type="gramStart"/>
      <w:r w:rsidRPr="00DB05C3">
        <w:rPr>
          <w:rFonts w:ascii="Goudy Old Style" w:hAnsi="Goudy Old Style"/>
          <w:sz w:val="24"/>
          <w:szCs w:val="24"/>
        </w:rPr>
        <w:t>Non-Mentalizing</w:t>
      </w:r>
      <w:proofErr w:type="gramEnd"/>
    </w:p>
    <w:p w14:paraId="0D076FD8" w14:textId="77777777" w:rsidR="003642E1" w:rsidRPr="00DB05C3" w:rsidRDefault="003642E1" w:rsidP="003642E1">
      <w:pPr>
        <w:pStyle w:val="DefaultLabelStyle"/>
        <w:rPr>
          <w:rFonts w:ascii="Goudy Old Style" w:hAnsi="Goudy Old Style"/>
          <w:sz w:val="24"/>
          <w:szCs w:val="24"/>
        </w:rPr>
      </w:pPr>
      <w:r w:rsidRPr="00DB05C3">
        <w:rPr>
          <w:rFonts w:ascii="Goudy Old Style" w:hAnsi="Goudy Old Style"/>
          <w:sz w:val="24"/>
          <w:szCs w:val="24"/>
        </w:rPr>
        <w:t>Correct Answer 3</w:t>
      </w:r>
    </w:p>
    <w:p w14:paraId="715A56DB" w14:textId="77777777" w:rsidR="003642E1" w:rsidRPr="00DB05C3" w:rsidRDefault="003642E1" w:rsidP="003642E1">
      <w:pPr>
        <w:pStyle w:val="DefaultValueStyle"/>
        <w:rPr>
          <w:rFonts w:ascii="Goudy Old Style" w:hAnsi="Goudy Old Style"/>
          <w:sz w:val="24"/>
          <w:szCs w:val="24"/>
        </w:rPr>
      </w:pPr>
      <w:proofErr w:type="spellStart"/>
      <w:r w:rsidRPr="00DB05C3">
        <w:rPr>
          <w:rFonts w:ascii="Goudy Old Style" w:hAnsi="Goudy Old Style"/>
          <w:sz w:val="24"/>
          <w:szCs w:val="24"/>
        </w:rPr>
        <w:t>Hypermentalizing</w:t>
      </w:r>
      <w:proofErr w:type="spellEnd"/>
    </w:p>
    <w:p w14:paraId="31C301E6" w14:textId="77777777" w:rsidR="003642E1" w:rsidRPr="00DB05C3" w:rsidRDefault="003642E1" w:rsidP="003642E1">
      <w:pPr>
        <w:pStyle w:val="DefaultLabelStyle"/>
        <w:rPr>
          <w:rFonts w:ascii="Goudy Old Style" w:hAnsi="Goudy Old Style"/>
          <w:sz w:val="24"/>
          <w:szCs w:val="24"/>
        </w:rPr>
      </w:pPr>
      <w:r w:rsidRPr="00DB05C3">
        <w:rPr>
          <w:rFonts w:ascii="Goudy Old Style" w:hAnsi="Goudy Old Style"/>
          <w:sz w:val="24"/>
          <w:szCs w:val="24"/>
        </w:rPr>
        <w:lastRenderedPageBreak/>
        <w:t>Question 4 (include possible answers)</w:t>
      </w:r>
    </w:p>
    <w:p w14:paraId="212CB597" w14:textId="77777777" w:rsidR="003642E1" w:rsidRPr="00DB05C3" w:rsidRDefault="003642E1" w:rsidP="003642E1">
      <w:pPr>
        <w:pStyle w:val="DefaultValueStyle"/>
        <w:rPr>
          <w:rFonts w:ascii="Goudy Old Style" w:hAnsi="Goudy Old Style"/>
          <w:sz w:val="24"/>
          <w:szCs w:val="24"/>
        </w:rPr>
      </w:pPr>
      <w:r w:rsidRPr="00DB05C3">
        <w:rPr>
          <w:rFonts w:ascii="Goudy Old Style" w:hAnsi="Goudy Old Style"/>
          <w:sz w:val="24"/>
          <w:szCs w:val="24"/>
        </w:rPr>
        <w:t xml:space="preserve">In what type of relationships might people have more difficulty mentalizing: a. intimate relationships   b. Friendships c. Work relationships d. </w:t>
      </w:r>
      <w:proofErr w:type="gramStart"/>
      <w:r w:rsidRPr="00DB05C3">
        <w:rPr>
          <w:rFonts w:ascii="Goudy Old Style" w:hAnsi="Goudy Old Style"/>
          <w:sz w:val="24"/>
          <w:szCs w:val="24"/>
        </w:rPr>
        <w:t>All of</w:t>
      </w:r>
      <w:proofErr w:type="gramEnd"/>
      <w:r w:rsidRPr="00DB05C3">
        <w:rPr>
          <w:rFonts w:ascii="Goudy Old Style" w:hAnsi="Goudy Old Style"/>
          <w:sz w:val="24"/>
          <w:szCs w:val="24"/>
        </w:rPr>
        <w:t xml:space="preserve"> the above</w:t>
      </w:r>
    </w:p>
    <w:p w14:paraId="4B3F1DF3" w14:textId="77777777" w:rsidR="003642E1" w:rsidRPr="00DB05C3" w:rsidRDefault="003642E1" w:rsidP="003642E1">
      <w:pPr>
        <w:pStyle w:val="DefaultLabelStyle"/>
        <w:rPr>
          <w:rFonts w:ascii="Goudy Old Style" w:hAnsi="Goudy Old Style"/>
          <w:sz w:val="24"/>
          <w:szCs w:val="24"/>
        </w:rPr>
      </w:pPr>
      <w:r w:rsidRPr="00DB05C3">
        <w:rPr>
          <w:rFonts w:ascii="Goudy Old Style" w:hAnsi="Goudy Old Style"/>
          <w:sz w:val="24"/>
          <w:szCs w:val="24"/>
        </w:rPr>
        <w:t>Correct Answer 4</w:t>
      </w:r>
    </w:p>
    <w:p w14:paraId="4F6CC0AD" w14:textId="77777777" w:rsidR="003642E1" w:rsidRPr="00DB05C3" w:rsidRDefault="003642E1" w:rsidP="003642E1">
      <w:pPr>
        <w:pStyle w:val="DefaultValueStyle"/>
        <w:rPr>
          <w:rFonts w:ascii="Goudy Old Style" w:hAnsi="Goudy Old Style"/>
          <w:sz w:val="24"/>
          <w:szCs w:val="24"/>
        </w:rPr>
      </w:pPr>
      <w:r w:rsidRPr="00DB05C3">
        <w:rPr>
          <w:rFonts w:ascii="Goudy Old Style" w:hAnsi="Goudy Old Style"/>
          <w:sz w:val="24"/>
          <w:szCs w:val="24"/>
        </w:rPr>
        <w:t>a. intimate relationships</w:t>
      </w:r>
    </w:p>
    <w:p w14:paraId="1A289F0A" w14:textId="77777777" w:rsidR="003642E1" w:rsidRPr="00DB05C3" w:rsidRDefault="003642E1" w:rsidP="003642E1">
      <w:pPr>
        <w:pStyle w:val="DefaultLabelStyle"/>
        <w:rPr>
          <w:rFonts w:ascii="Goudy Old Style" w:hAnsi="Goudy Old Style"/>
          <w:sz w:val="24"/>
          <w:szCs w:val="24"/>
        </w:rPr>
      </w:pPr>
      <w:r w:rsidRPr="00DB05C3">
        <w:rPr>
          <w:rFonts w:ascii="Goudy Old Style" w:hAnsi="Goudy Old Style"/>
          <w:sz w:val="24"/>
          <w:szCs w:val="24"/>
        </w:rPr>
        <w:t>Question 5 (include possible answers)</w:t>
      </w:r>
    </w:p>
    <w:p w14:paraId="236A1595" w14:textId="77777777" w:rsidR="003642E1" w:rsidRPr="00DB05C3" w:rsidRDefault="003642E1" w:rsidP="003642E1">
      <w:pPr>
        <w:pStyle w:val="DefaultValueStyle"/>
        <w:rPr>
          <w:rFonts w:ascii="Goudy Old Style" w:hAnsi="Goudy Old Style"/>
          <w:sz w:val="24"/>
          <w:szCs w:val="24"/>
        </w:rPr>
      </w:pPr>
      <w:r w:rsidRPr="00DB05C3">
        <w:rPr>
          <w:rFonts w:ascii="Goudy Old Style" w:hAnsi="Goudy Old Style"/>
          <w:sz w:val="24"/>
          <w:szCs w:val="24"/>
        </w:rPr>
        <w:t>What is on the opposite of the continuum for self-orientation?</w:t>
      </w:r>
    </w:p>
    <w:p w14:paraId="37CAAB87" w14:textId="77777777" w:rsidR="003642E1" w:rsidRPr="00DB05C3" w:rsidRDefault="003642E1" w:rsidP="003642E1">
      <w:pPr>
        <w:pStyle w:val="DefaultLabelStyle"/>
        <w:rPr>
          <w:rFonts w:ascii="Goudy Old Style" w:hAnsi="Goudy Old Style"/>
          <w:sz w:val="24"/>
          <w:szCs w:val="24"/>
        </w:rPr>
      </w:pPr>
      <w:r w:rsidRPr="00DB05C3">
        <w:rPr>
          <w:rFonts w:ascii="Goudy Old Style" w:hAnsi="Goudy Old Style"/>
          <w:sz w:val="24"/>
          <w:szCs w:val="24"/>
        </w:rPr>
        <w:t>Correct Answer 5</w:t>
      </w:r>
    </w:p>
    <w:p w14:paraId="75232EEF" w14:textId="77777777" w:rsidR="003642E1" w:rsidRPr="00DB05C3" w:rsidRDefault="003642E1" w:rsidP="003642E1">
      <w:pPr>
        <w:pStyle w:val="DefaultValueStyle"/>
        <w:rPr>
          <w:rFonts w:ascii="Goudy Old Style" w:hAnsi="Goudy Old Style"/>
          <w:sz w:val="24"/>
          <w:szCs w:val="24"/>
        </w:rPr>
      </w:pPr>
      <w:proofErr w:type="gramStart"/>
      <w:r w:rsidRPr="00DB05C3">
        <w:rPr>
          <w:rFonts w:ascii="Goudy Old Style" w:hAnsi="Goudy Old Style"/>
          <w:sz w:val="24"/>
          <w:szCs w:val="24"/>
        </w:rPr>
        <w:t>other-orientation</w:t>
      </w:r>
      <w:proofErr w:type="gramEnd"/>
    </w:p>
    <w:p w14:paraId="61CC7F4F" w14:textId="77777777" w:rsidR="003642E1" w:rsidRPr="00DB05C3" w:rsidRDefault="003642E1" w:rsidP="003642E1">
      <w:pPr>
        <w:pStyle w:val="DefaultLabelStyle"/>
        <w:rPr>
          <w:rFonts w:ascii="Goudy Old Style" w:hAnsi="Goudy Old Style"/>
          <w:sz w:val="24"/>
          <w:szCs w:val="24"/>
        </w:rPr>
      </w:pPr>
      <w:r w:rsidRPr="00DB05C3">
        <w:rPr>
          <w:rFonts w:ascii="Goudy Old Style" w:hAnsi="Goudy Old Style"/>
          <w:sz w:val="24"/>
          <w:szCs w:val="24"/>
        </w:rPr>
        <w:t>Question 6 (include possible answers)</w:t>
      </w:r>
    </w:p>
    <w:p w14:paraId="7D3CD688" w14:textId="77777777" w:rsidR="003642E1" w:rsidRPr="00DB05C3" w:rsidRDefault="003642E1" w:rsidP="003642E1">
      <w:pPr>
        <w:pStyle w:val="DefaultValueStyle"/>
        <w:rPr>
          <w:rFonts w:ascii="Goudy Old Style" w:hAnsi="Goudy Old Style"/>
          <w:sz w:val="24"/>
          <w:szCs w:val="24"/>
        </w:rPr>
      </w:pPr>
      <w:r w:rsidRPr="00DB05C3">
        <w:rPr>
          <w:rFonts w:ascii="Goudy Old Style" w:hAnsi="Goudy Old Style"/>
          <w:sz w:val="24"/>
          <w:szCs w:val="24"/>
        </w:rPr>
        <w:t>What is mentalizing?</w:t>
      </w:r>
    </w:p>
    <w:p w14:paraId="21FF21A2" w14:textId="77777777" w:rsidR="003642E1" w:rsidRPr="00DB05C3" w:rsidRDefault="003642E1" w:rsidP="003642E1">
      <w:pPr>
        <w:pStyle w:val="DefaultLabelStyle"/>
        <w:rPr>
          <w:rFonts w:ascii="Goudy Old Style" w:hAnsi="Goudy Old Style"/>
          <w:sz w:val="24"/>
          <w:szCs w:val="24"/>
        </w:rPr>
      </w:pPr>
      <w:r w:rsidRPr="00DB05C3">
        <w:rPr>
          <w:rFonts w:ascii="Goudy Old Style" w:hAnsi="Goudy Old Style"/>
          <w:sz w:val="24"/>
          <w:szCs w:val="24"/>
        </w:rPr>
        <w:t>Correct Answer 6</w:t>
      </w:r>
    </w:p>
    <w:p w14:paraId="24517526" w14:textId="77777777" w:rsidR="003642E1" w:rsidRPr="00DB05C3" w:rsidRDefault="003642E1" w:rsidP="003642E1">
      <w:pPr>
        <w:pStyle w:val="DefaultValueStyle"/>
        <w:rPr>
          <w:rFonts w:ascii="Goudy Old Style" w:hAnsi="Goudy Old Style"/>
          <w:sz w:val="24"/>
          <w:szCs w:val="24"/>
        </w:rPr>
      </w:pPr>
      <w:r w:rsidRPr="00DB05C3">
        <w:rPr>
          <w:rFonts w:ascii="Goudy Old Style" w:hAnsi="Goudy Old Style"/>
          <w:sz w:val="24"/>
          <w:szCs w:val="24"/>
        </w:rPr>
        <w:t>“The pervasive disposition to understand and interpret human behavior (our own and that of others) as based on mental states (i.e., thoughts, feelings, needs, desires, even misconceptions, and delusions)” Bleiberg, 2013.</w:t>
      </w:r>
    </w:p>
    <w:p w14:paraId="640802E7" w14:textId="77777777" w:rsidR="003642E1" w:rsidRPr="00DB05C3" w:rsidRDefault="003642E1" w:rsidP="003642E1">
      <w:pPr>
        <w:pStyle w:val="DefaultLabelStyle"/>
        <w:rPr>
          <w:rFonts w:ascii="Goudy Old Style" w:hAnsi="Goudy Old Style"/>
          <w:sz w:val="24"/>
          <w:szCs w:val="24"/>
        </w:rPr>
      </w:pPr>
      <w:r w:rsidRPr="00DB05C3">
        <w:rPr>
          <w:rFonts w:ascii="Goudy Old Style" w:hAnsi="Goudy Old Style"/>
          <w:sz w:val="24"/>
          <w:szCs w:val="24"/>
        </w:rPr>
        <w:t>Question 7 (include possible answers)</w:t>
      </w:r>
    </w:p>
    <w:p w14:paraId="2264386E" w14:textId="77777777" w:rsidR="003642E1" w:rsidRPr="00DB05C3" w:rsidRDefault="003642E1" w:rsidP="003642E1">
      <w:pPr>
        <w:pStyle w:val="DefaultValueStyle"/>
        <w:rPr>
          <w:rFonts w:ascii="Goudy Old Style" w:hAnsi="Goudy Old Style"/>
          <w:sz w:val="24"/>
          <w:szCs w:val="24"/>
        </w:rPr>
      </w:pPr>
      <w:r w:rsidRPr="00DB05C3">
        <w:rPr>
          <w:rFonts w:ascii="Goudy Old Style" w:hAnsi="Goudy Old Style"/>
          <w:sz w:val="24"/>
          <w:szCs w:val="24"/>
        </w:rPr>
        <w:t xml:space="preserve">What are effective learning tools for teaching about mentalizing? a. Story writing b. Working with metaphors c. Drawing pictures of one’s mind d. </w:t>
      </w:r>
      <w:proofErr w:type="gramStart"/>
      <w:r w:rsidRPr="00DB05C3">
        <w:rPr>
          <w:rFonts w:ascii="Goudy Old Style" w:hAnsi="Goudy Old Style"/>
          <w:sz w:val="24"/>
          <w:szCs w:val="24"/>
        </w:rPr>
        <w:t>All of</w:t>
      </w:r>
      <w:proofErr w:type="gramEnd"/>
      <w:r w:rsidRPr="00DB05C3">
        <w:rPr>
          <w:rFonts w:ascii="Goudy Old Style" w:hAnsi="Goudy Old Style"/>
          <w:sz w:val="24"/>
          <w:szCs w:val="24"/>
        </w:rPr>
        <w:t xml:space="preserve"> the above e. None of the above</w:t>
      </w:r>
    </w:p>
    <w:p w14:paraId="79D585A3" w14:textId="77777777" w:rsidR="003642E1" w:rsidRPr="00DB05C3" w:rsidRDefault="003642E1" w:rsidP="003642E1">
      <w:pPr>
        <w:pStyle w:val="DefaultLabelStyle"/>
        <w:rPr>
          <w:rFonts w:ascii="Goudy Old Style" w:hAnsi="Goudy Old Style"/>
          <w:sz w:val="24"/>
          <w:szCs w:val="24"/>
        </w:rPr>
      </w:pPr>
      <w:r w:rsidRPr="00DB05C3">
        <w:rPr>
          <w:rFonts w:ascii="Goudy Old Style" w:hAnsi="Goudy Old Style"/>
          <w:sz w:val="24"/>
          <w:szCs w:val="24"/>
        </w:rPr>
        <w:t>Correct Answer 7</w:t>
      </w:r>
    </w:p>
    <w:p w14:paraId="0F74A877" w14:textId="77777777" w:rsidR="003642E1" w:rsidRPr="00DB05C3" w:rsidRDefault="003642E1" w:rsidP="003642E1">
      <w:pPr>
        <w:pStyle w:val="DefaultValueStyle"/>
        <w:rPr>
          <w:rFonts w:ascii="Goudy Old Style" w:hAnsi="Goudy Old Style"/>
          <w:sz w:val="24"/>
          <w:szCs w:val="24"/>
        </w:rPr>
      </w:pPr>
      <w:r w:rsidRPr="00DB05C3">
        <w:rPr>
          <w:rFonts w:ascii="Goudy Old Style" w:hAnsi="Goudy Old Style"/>
          <w:sz w:val="24"/>
          <w:szCs w:val="24"/>
        </w:rPr>
        <w:t xml:space="preserve">d. </w:t>
      </w:r>
      <w:proofErr w:type="gramStart"/>
      <w:r w:rsidRPr="00DB05C3">
        <w:rPr>
          <w:rFonts w:ascii="Goudy Old Style" w:hAnsi="Goudy Old Style"/>
          <w:sz w:val="24"/>
          <w:szCs w:val="24"/>
        </w:rPr>
        <w:t>All of</w:t>
      </w:r>
      <w:proofErr w:type="gramEnd"/>
      <w:r w:rsidRPr="00DB05C3">
        <w:rPr>
          <w:rFonts w:ascii="Goudy Old Style" w:hAnsi="Goudy Old Style"/>
          <w:sz w:val="24"/>
          <w:szCs w:val="24"/>
        </w:rPr>
        <w:t xml:space="preserve"> the above</w:t>
      </w:r>
    </w:p>
    <w:p w14:paraId="096FA697" w14:textId="77777777" w:rsidR="003642E1" w:rsidRPr="00DB05C3" w:rsidRDefault="003642E1" w:rsidP="003642E1">
      <w:pPr>
        <w:pStyle w:val="DefaultLabelStyle"/>
        <w:rPr>
          <w:rFonts w:ascii="Goudy Old Style" w:hAnsi="Goudy Old Style"/>
          <w:sz w:val="24"/>
          <w:szCs w:val="24"/>
        </w:rPr>
      </w:pPr>
      <w:r w:rsidRPr="00DB05C3">
        <w:rPr>
          <w:rFonts w:ascii="Goudy Old Style" w:hAnsi="Goudy Old Style"/>
          <w:sz w:val="24"/>
          <w:szCs w:val="24"/>
        </w:rPr>
        <w:t>Question 8 (include possible answers)</w:t>
      </w:r>
    </w:p>
    <w:p w14:paraId="1B569BAA" w14:textId="77777777" w:rsidR="003642E1" w:rsidRPr="00DB05C3" w:rsidRDefault="003642E1" w:rsidP="003642E1">
      <w:pPr>
        <w:pStyle w:val="DefaultValueStyle"/>
        <w:rPr>
          <w:rFonts w:ascii="Goudy Old Style" w:hAnsi="Goudy Old Style"/>
          <w:sz w:val="24"/>
          <w:szCs w:val="24"/>
        </w:rPr>
      </w:pPr>
      <w:r w:rsidRPr="00DB05C3">
        <w:rPr>
          <w:rFonts w:ascii="Goudy Old Style" w:hAnsi="Goudy Old Style"/>
          <w:sz w:val="24"/>
          <w:szCs w:val="24"/>
        </w:rPr>
        <w:t>What are the 3 pre-mentalizing sates a. Psychic equivalence, pretend mode, teleological mode b. Pretend mode, mutuality, psychic equivalence c. Mutuality, teleological mode, pretend mode</w:t>
      </w:r>
    </w:p>
    <w:p w14:paraId="649E940F" w14:textId="77777777" w:rsidR="003642E1" w:rsidRPr="00DB05C3" w:rsidRDefault="003642E1" w:rsidP="003642E1">
      <w:pPr>
        <w:pStyle w:val="DefaultLabelStyle"/>
        <w:rPr>
          <w:rFonts w:ascii="Goudy Old Style" w:hAnsi="Goudy Old Style"/>
          <w:sz w:val="24"/>
          <w:szCs w:val="24"/>
        </w:rPr>
      </w:pPr>
      <w:r w:rsidRPr="00DB05C3">
        <w:rPr>
          <w:rFonts w:ascii="Goudy Old Style" w:hAnsi="Goudy Old Style"/>
          <w:sz w:val="24"/>
          <w:szCs w:val="24"/>
        </w:rPr>
        <w:t>Correct Answer 8</w:t>
      </w:r>
    </w:p>
    <w:p w14:paraId="32A2F258" w14:textId="77777777" w:rsidR="003642E1" w:rsidRPr="00DB05C3" w:rsidRDefault="003642E1" w:rsidP="003642E1">
      <w:pPr>
        <w:pStyle w:val="DefaultValueStyle"/>
        <w:rPr>
          <w:rFonts w:ascii="Goudy Old Style" w:hAnsi="Goudy Old Style"/>
          <w:sz w:val="24"/>
          <w:szCs w:val="24"/>
        </w:rPr>
      </w:pPr>
      <w:r w:rsidRPr="00DB05C3">
        <w:rPr>
          <w:rFonts w:ascii="Goudy Old Style" w:hAnsi="Goudy Old Style"/>
          <w:sz w:val="24"/>
          <w:szCs w:val="24"/>
        </w:rPr>
        <w:t>a. Psychic equivalence, pretend mode, teleological mode</w:t>
      </w:r>
    </w:p>
    <w:p w14:paraId="3037ED37" w14:textId="77777777" w:rsidR="003642E1" w:rsidRPr="00DB05C3" w:rsidRDefault="003642E1" w:rsidP="003642E1">
      <w:pPr>
        <w:pStyle w:val="DefaultLabelStyle"/>
        <w:rPr>
          <w:rFonts w:ascii="Goudy Old Style" w:hAnsi="Goudy Old Style"/>
          <w:sz w:val="24"/>
          <w:szCs w:val="24"/>
        </w:rPr>
      </w:pPr>
      <w:r w:rsidRPr="00DB05C3">
        <w:rPr>
          <w:rFonts w:ascii="Goudy Old Style" w:hAnsi="Goudy Old Style"/>
          <w:sz w:val="24"/>
          <w:szCs w:val="24"/>
        </w:rPr>
        <w:t>Question 9 (include possible answers)</w:t>
      </w:r>
    </w:p>
    <w:p w14:paraId="6C942940" w14:textId="77777777" w:rsidR="003642E1" w:rsidRPr="00DB05C3" w:rsidRDefault="003642E1" w:rsidP="003642E1">
      <w:pPr>
        <w:pStyle w:val="DefaultValueStyle"/>
        <w:rPr>
          <w:rFonts w:ascii="Goudy Old Style" w:hAnsi="Goudy Old Style"/>
          <w:sz w:val="24"/>
          <w:szCs w:val="24"/>
        </w:rPr>
      </w:pPr>
      <w:r w:rsidRPr="00DB05C3">
        <w:rPr>
          <w:rFonts w:ascii="Goudy Old Style" w:hAnsi="Goudy Old Style"/>
          <w:sz w:val="24"/>
          <w:szCs w:val="24"/>
        </w:rPr>
        <w:lastRenderedPageBreak/>
        <w:t>What is psychic equivalence?</w:t>
      </w:r>
    </w:p>
    <w:p w14:paraId="0AFF6707" w14:textId="77777777" w:rsidR="003642E1" w:rsidRPr="00DB05C3" w:rsidRDefault="003642E1" w:rsidP="003642E1">
      <w:pPr>
        <w:pStyle w:val="DefaultLabelStyle"/>
        <w:rPr>
          <w:rFonts w:ascii="Goudy Old Style" w:hAnsi="Goudy Old Style"/>
          <w:sz w:val="24"/>
          <w:szCs w:val="24"/>
        </w:rPr>
      </w:pPr>
      <w:r w:rsidRPr="00DB05C3">
        <w:rPr>
          <w:rFonts w:ascii="Goudy Old Style" w:hAnsi="Goudy Old Style"/>
          <w:sz w:val="24"/>
          <w:szCs w:val="24"/>
        </w:rPr>
        <w:t>Correct Answer 9</w:t>
      </w:r>
    </w:p>
    <w:p w14:paraId="032024E1" w14:textId="77777777" w:rsidR="003642E1" w:rsidRPr="00DB05C3" w:rsidRDefault="003642E1" w:rsidP="003642E1">
      <w:pPr>
        <w:pStyle w:val="DefaultValueStyle"/>
        <w:rPr>
          <w:rFonts w:ascii="Goudy Old Style" w:hAnsi="Goudy Old Style"/>
          <w:sz w:val="24"/>
          <w:szCs w:val="24"/>
        </w:rPr>
      </w:pPr>
      <w:r w:rsidRPr="00DB05C3">
        <w:rPr>
          <w:rFonts w:ascii="Goudy Old Style" w:hAnsi="Goudy Old Style"/>
          <w:sz w:val="24"/>
          <w:szCs w:val="24"/>
        </w:rPr>
        <w:t>A disposition to seek out a contingent, procedural match in another person.</w:t>
      </w:r>
    </w:p>
    <w:p w14:paraId="03337B19" w14:textId="77777777" w:rsidR="003642E1" w:rsidRPr="00DB05C3" w:rsidRDefault="003642E1" w:rsidP="003642E1">
      <w:pPr>
        <w:pStyle w:val="DefaultLabelStyle"/>
        <w:rPr>
          <w:rFonts w:ascii="Goudy Old Style" w:hAnsi="Goudy Old Style"/>
          <w:sz w:val="24"/>
          <w:szCs w:val="24"/>
        </w:rPr>
      </w:pPr>
      <w:r w:rsidRPr="00DB05C3">
        <w:rPr>
          <w:rFonts w:ascii="Goudy Old Style" w:hAnsi="Goudy Old Style"/>
          <w:sz w:val="24"/>
          <w:szCs w:val="24"/>
        </w:rPr>
        <w:t>Question 10 (include possible answers)</w:t>
      </w:r>
    </w:p>
    <w:p w14:paraId="690619C4" w14:textId="77777777" w:rsidR="003642E1" w:rsidRPr="00DB05C3" w:rsidRDefault="003642E1" w:rsidP="003642E1">
      <w:pPr>
        <w:pStyle w:val="DefaultValueStyle"/>
        <w:rPr>
          <w:rFonts w:ascii="Goudy Old Style" w:hAnsi="Goudy Old Style"/>
          <w:sz w:val="24"/>
          <w:szCs w:val="24"/>
        </w:rPr>
      </w:pPr>
      <w:r w:rsidRPr="00DB05C3">
        <w:rPr>
          <w:rFonts w:ascii="Goudy Old Style" w:hAnsi="Goudy Old Style"/>
          <w:sz w:val="24"/>
          <w:szCs w:val="24"/>
        </w:rPr>
        <w:t xml:space="preserve">A Mentalizing stance requires that people are all of the following </w:t>
      </w:r>
      <w:proofErr w:type="gramStart"/>
      <w:r w:rsidRPr="00DB05C3">
        <w:rPr>
          <w:rFonts w:ascii="Goudy Old Style" w:hAnsi="Goudy Old Style"/>
          <w:sz w:val="24"/>
          <w:szCs w:val="24"/>
        </w:rPr>
        <w:t>except:</w:t>
      </w:r>
      <w:proofErr w:type="gramEnd"/>
      <w:r w:rsidRPr="00DB05C3">
        <w:rPr>
          <w:rFonts w:ascii="Goudy Old Style" w:hAnsi="Goudy Old Style"/>
          <w:sz w:val="24"/>
          <w:szCs w:val="24"/>
        </w:rPr>
        <w:t xml:space="preserve"> a. Curious b. Non-judgmental c. Not-knowing d. Open-minded e. Critical</w:t>
      </w:r>
    </w:p>
    <w:p w14:paraId="2A176112" w14:textId="77777777" w:rsidR="003642E1" w:rsidRPr="00DB05C3" w:rsidRDefault="003642E1" w:rsidP="003642E1">
      <w:pPr>
        <w:pStyle w:val="DefaultLabelStyle"/>
        <w:rPr>
          <w:rFonts w:ascii="Goudy Old Style" w:hAnsi="Goudy Old Style"/>
          <w:sz w:val="24"/>
          <w:szCs w:val="24"/>
        </w:rPr>
      </w:pPr>
      <w:r w:rsidRPr="00DB05C3">
        <w:rPr>
          <w:rFonts w:ascii="Goudy Old Style" w:hAnsi="Goudy Old Style"/>
          <w:sz w:val="24"/>
          <w:szCs w:val="24"/>
        </w:rPr>
        <w:t>Correct Answer 10</w:t>
      </w:r>
    </w:p>
    <w:p w14:paraId="53BA1200" w14:textId="5DF3BED0" w:rsidR="0063796C" w:rsidRPr="00DB05C3" w:rsidRDefault="003642E1" w:rsidP="003642E1">
      <w:pPr>
        <w:pStyle w:val="DefaultLabelStyle"/>
        <w:rPr>
          <w:rFonts w:ascii="Goudy Old Style" w:hAnsi="Goudy Old Style"/>
          <w:b w:val="0"/>
          <w:sz w:val="24"/>
          <w:szCs w:val="24"/>
        </w:rPr>
      </w:pPr>
      <w:r w:rsidRPr="00DB05C3">
        <w:rPr>
          <w:rFonts w:ascii="Goudy Old Style" w:hAnsi="Goudy Old Style"/>
          <w:sz w:val="24"/>
          <w:szCs w:val="24"/>
        </w:rPr>
        <w:t>e. Critical</w:t>
      </w:r>
    </w:p>
    <w:sectPr w:rsidR="0063796C" w:rsidRPr="00DB05C3" w:rsidSect="002D38DC">
      <w:pgSz w:w="12240" w:h="15840" w:code="1"/>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96087"/>
    <w:multiLevelType w:val="hybridMultilevel"/>
    <w:tmpl w:val="BFCCA8E4"/>
    <w:lvl w:ilvl="0" w:tplc="B82A9E6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404DE9"/>
    <w:multiLevelType w:val="hybridMultilevel"/>
    <w:tmpl w:val="48B4B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B0A15"/>
    <w:multiLevelType w:val="hybridMultilevel"/>
    <w:tmpl w:val="E9FAC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703A01"/>
    <w:multiLevelType w:val="hybridMultilevel"/>
    <w:tmpl w:val="624C9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26246"/>
    <w:multiLevelType w:val="hybridMultilevel"/>
    <w:tmpl w:val="C470A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7D4C29"/>
    <w:multiLevelType w:val="hybridMultilevel"/>
    <w:tmpl w:val="0B96BB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C984956"/>
    <w:multiLevelType w:val="hybridMultilevel"/>
    <w:tmpl w:val="36D62B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BA7E51"/>
    <w:multiLevelType w:val="hybridMultilevel"/>
    <w:tmpl w:val="95E28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8496B"/>
    <w:multiLevelType w:val="hybridMultilevel"/>
    <w:tmpl w:val="8AC66D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816A51"/>
    <w:multiLevelType w:val="hybridMultilevel"/>
    <w:tmpl w:val="3024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862DF7"/>
    <w:multiLevelType w:val="hybridMultilevel"/>
    <w:tmpl w:val="4E42BF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1D93123"/>
    <w:multiLevelType w:val="hybridMultilevel"/>
    <w:tmpl w:val="E182C082"/>
    <w:lvl w:ilvl="0" w:tplc="B82A9E6A">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C56952"/>
    <w:multiLevelType w:val="hybridMultilevel"/>
    <w:tmpl w:val="94C01F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9F2657D"/>
    <w:multiLevelType w:val="hybridMultilevel"/>
    <w:tmpl w:val="83360F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5441EB6"/>
    <w:multiLevelType w:val="hybridMultilevel"/>
    <w:tmpl w:val="20804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E5529A"/>
    <w:multiLevelType w:val="hybridMultilevel"/>
    <w:tmpl w:val="5B7E5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A4416A"/>
    <w:multiLevelType w:val="hybridMultilevel"/>
    <w:tmpl w:val="D1707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F6A42"/>
    <w:multiLevelType w:val="hybridMultilevel"/>
    <w:tmpl w:val="07A4A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8B00C5"/>
    <w:multiLevelType w:val="hybridMultilevel"/>
    <w:tmpl w:val="72D4B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F96090"/>
    <w:multiLevelType w:val="hybridMultilevel"/>
    <w:tmpl w:val="4742F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A75A30"/>
    <w:multiLevelType w:val="hybridMultilevel"/>
    <w:tmpl w:val="653056D2"/>
    <w:lvl w:ilvl="0" w:tplc="B82A9E6A">
      <w:start w:val="1"/>
      <w:numFmt w:val="decimal"/>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5DE281E"/>
    <w:multiLevelType w:val="hybridMultilevel"/>
    <w:tmpl w:val="6F3E3C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4F4538"/>
    <w:multiLevelType w:val="hybridMultilevel"/>
    <w:tmpl w:val="921A5A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9ED563E"/>
    <w:multiLevelType w:val="hybridMultilevel"/>
    <w:tmpl w:val="CA1074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8C1A25"/>
    <w:multiLevelType w:val="hybridMultilevel"/>
    <w:tmpl w:val="8B3AC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5455A53"/>
    <w:multiLevelType w:val="hybridMultilevel"/>
    <w:tmpl w:val="F0463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BD4934"/>
    <w:multiLevelType w:val="hybridMultilevel"/>
    <w:tmpl w:val="11D8CC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C6C3DE7"/>
    <w:multiLevelType w:val="hybridMultilevel"/>
    <w:tmpl w:val="3196C4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D25275"/>
    <w:multiLevelType w:val="hybridMultilevel"/>
    <w:tmpl w:val="61289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FD92343"/>
    <w:multiLevelType w:val="hybridMultilevel"/>
    <w:tmpl w:val="F1886F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2073FA5"/>
    <w:multiLevelType w:val="hybridMultilevel"/>
    <w:tmpl w:val="B6B2652A"/>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1" w15:restartNumberingAfterBreak="0">
    <w:nsid w:val="747868F1"/>
    <w:multiLevelType w:val="hybridMultilevel"/>
    <w:tmpl w:val="5072B80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6F7061"/>
    <w:multiLevelType w:val="hybridMultilevel"/>
    <w:tmpl w:val="D48A4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6BD72E6"/>
    <w:multiLevelType w:val="hybridMultilevel"/>
    <w:tmpl w:val="57CA7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7E0195"/>
    <w:multiLevelType w:val="hybridMultilevel"/>
    <w:tmpl w:val="B8EE1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8E4DD9"/>
    <w:multiLevelType w:val="hybridMultilevel"/>
    <w:tmpl w:val="9F922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214814"/>
    <w:multiLevelType w:val="hybridMultilevel"/>
    <w:tmpl w:val="C22A41D4"/>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16cid:durableId="660885491">
    <w:abstractNumId w:val="6"/>
  </w:num>
  <w:num w:numId="2" w16cid:durableId="1501507932">
    <w:abstractNumId w:val="10"/>
  </w:num>
  <w:num w:numId="3" w16cid:durableId="1963222759">
    <w:abstractNumId w:val="35"/>
  </w:num>
  <w:num w:numId="4" w16cid:durableId="607584982">
    <w:abstractNumId w:val="22"/>
  </w:num>
  <w:num w:numId="5" w16cid:durableId="2080399197">
    <w:abstractNumId w:val="2"/>
  </w:num>
  <w:num w:numId="6" w16cid:durableId="902063421">
    <w:abstractNumId w:val="24"/>
  </w:num>
  <w:num w:numId="7" w16cid:durableId="1642735990">
    <w:abstractNumId w:val="13"/>
  </w:num>
  <w:num w:numId="8" w16cid:durableId="1283655863">
    <w:abstractNumId w:val="14"/>
  </w:num>
  <w:num w:numId="9" w16cid:durableId="277371914">
    <w:abstractNumId w:val="19"/>
  </w:num>
  <w:num w:numId="10" w16cid:durableId="1999844355">
    <w:abstractNumId w:val="3"/>
  </w:num>
  <w:num w:numId="11" w16cid:durableId="1490291259">
    <w:abstractNumId w:val="15"/>
  </w:num>
  <w:num w:numId="12" w16cid:durableId="230895964">
    <w:abstractNumId w:val="1"/>
  </w:num>
  <w:num w:numId="13" w16cid:durableId="1241283835">
    <w:abstractNumId w:val="9"/>
  </w:num>
  <w:num w:numId="14" w16cid:durableId="1358500943">
    <w:abstractNumId w:val="33"/>
  </w:num>
  <w:num w:numId="15" w16cid:durableId="82607528">
    <w:abstractNumId w:val="32"/>
  </w:num>
  <w:num w:numId="16" w16cid:durableId="1092433268">
    <w:abstractNumId w:val="23"/>
  </w:num>
  <w:num w:numId="17" w16cid:durableId="747076843">
    <w:abstractNumId w:val="31"/>
  </w:num>
  <w:num w:numId="18" w16cid:durableId="1690452762">
    <w:abstractNumId w:val="4"/>
  </w:num>
  <w:num w:numId="19" w16cid:durableId="1620256998">
    <w:abstractNumId w:val="18"/>
  </w:num>
  <w:num w:numId="20" w16cid:durableId="716508811">
    <w:abstractNumId w:val="8"/>
  </w:num>
  <w:num w:numId="21" w16cid:durableId="663900261">
    <w:abstractNumId w:val="36"/>
  </w:num>
  <w:num w:numId="22" w16cid:durableId="1322123423">
    <w:abstractNumId w:val="30"/>
  </w:num>
  <w:num w:numId="23" w16cid:durableId="339741596">
    <w:abstractNumId w:val="12"/>
  </w:num>
  <w:num w:numId="24" w16cid:durableId="776606623">
    <w:abstractNumId w:val="16"/>
  </w:num>
  <w:num w:numId="25" w16cid:durableId="135226003">
    <w:abstractNumId w:val="26"/>
  </w:num>
  <w:num w:numId="26" w16cid:durableId="1772814858">
    <w:abstractNumId w:val="29"/>
  </w:num>
  <w:num w:numId="27" w16cid:durableId="471531904">
    <w:abstractNumId w:val="21"/>
  </w:num>
  <w:num w:numId="28" w16cid:durableId="934436259">
    <w:abstractNumId w:val="34"/>
  </w:num>
  <w:num w:numId="29" w16cid:durableId="1373917535">
    <w:abstractNumId w:val="27"/>
  </w:num>
  <w:num w:numId="30" w16cid:durableId="199250419">
    <w:abstractNumId w:val="5"/>
  </w:num>
  <w:num w:numId="31" w16cid:durableId="1070078262">
    <w:abstractNumId w:val="25"/>
  </w:num>
  <w:num w:numId="32" w16cid:durableId="1658729748">
    <w:abstractNumId w:val="7"/>
  </w:num>
  <w:num w:numId="33" w16cid:durableId="1700860089">
    <w:abstractNumId w:val="28"/>
  </w:num>
  <w:num w:numId="34" w16cid:durableId="656344564">
    <w:abstractNumId w:val="11"/>
  </w:num>
  <w:num w:numId="35" w16cid:durableId="905726328">
    <w:abstractNumId w:val="20"/>
  </w:num>
  <w:num w:numId="36" w16cid:durableId="21133546">
    <w:abstractNumId w:val="0"/>
  </w:num>
  <w:num w:numId="37" w16cid:durableId="3226908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566"/>
    <w:rsid w:val="000409F0"/>
    <w:rsid w:val="000575B7"/>
    <w:rsid w:val="000820FF"/>
    <w:rsid w:val="000F4DA7"/>
    <w:rsid w:val="00120752"/>
    <w:rsid w:val="0015450E"/>
    <w:rsid w:val="001C4652"/>
    <w:rsid w:val="002278F3"/>
    <w:rsid w:val="002D38DC"/>
    <w:rsid w:val="003642E1"/>
    <w:rsid w:val="003B6730"/>
    <w:rsid w:val="003D54C2"/>
    <w:rsid w:val="004218FE"/>
    <w:rsid w:val="00434944"/>
    <w:rsid w:val="0045321B"/>
    <w:rsid w:val="004C1D52"/>
    <w:rsid w:val="004E7245"/>
    <w:rsid w:val="004F5565"/>
    <w:rsid w:val="00510038"/>
    <w:rsid w:val="00577DCE"/>
    <w:rsid w:val="00585CE2"/>
    <w:rsid w:val="005A0C06"/>
    <w:rsid w:val="005A79E1"/>
    <w:rsid w:val="005B7EA5"/>
    <w:rsid w:val="005F1BB1"/>
    <w:rsid w:val="00601E94"/>
    <w:rsid w:val="006357E4"/>
    <w:rsid w:val="0063796C"/>
    <w:rsid w:val="006462B8"/>
    <w:rsid w:val="0065250C"/>
    <w:rsid w:val="006B71A3"/>
    <w:rsid w:val="006C4931"/>
    <w:rsid w:val="006D0630"/>
    <w:rsid w:val="00757566"/>
    <w:rsid w:val="00771E7A"/>
    <w:rsid w:val="007A05E4"/>
    <w:rsid w:val="008171C9"/>
    <w:rsid w:val="00844225"/>
    <w:rsid w:val="00845EC9"/>
    <w:rsid w:val="008761DC"/>
    <w:rsid w:val="0089663F"/>
    <w:rsid w:val="008D2754"/>
    <w:rsid w:val="008E522D"/>
    <w:rsid w:val="008F5459"/>
    <w:rsid w:val="00914537"/>
    <w:rsid w:val="00915634"/>
    <w:rsid w:val="00932405"/>
    <w:rsid w:val="009B29DA"/>
    <w:rsid w:val="009F1026"/>
    <w:rsid w:val="00B061D3"/>
    <w:rsid w:val="00B10984"/>
    <w:rsid w:val="00B13D2B"/>
    <w:rsid w:val="00B42996"/>
    <w:rsid w:val="00B57940"/>
    <w:rsid w:val="00B97906"/>
    <w:rsid w:val="00BA3EA7"/>
    <w:rsid w:val="00BC32AD"/>
    <w:rsid w:val="00BE778C"/>
    <w:rsid w:val="00C521DB"/>
    <w:rsid w:val="00C62F4B"/>
    <w:rsid w:val="00C70ED6"/>
    <w:rsid w:val="00C73F78"/>
    <w:rsid w:val="00C96C16"/>
    <w:rsid w:val="00CA71C8"/>
    <w:rsid w:val="00CB0780"/>
    <w:rsid w:val="00CB2AED"/>
    <w:rsid w:val="00CB3208"/>
    <w:rsid w:val="00CE458D"/>
    <w:rsid w:val="00D86C57"/>
    <w:rsid w:val="00DB05C3"/>
    <w:rsid w:val="00E64987"/>
    <w:rsid w:val="00E66D13"/>
    <w:rsid w:val="00E84027"/>
    <w:rsid w:val="00EE22C3"/>
    <w:rsid w:val="00F14C49"/>
    <w:rsid w:val="00F242EE"/>
    <w:rsid w:val="00F2673A"/>
    <w:rsid w:val="00F37109"/>
    <w:rsid w:val="00F80E53"/>
    <w:rsid w:val="00F86B2D"/>
    <w:rsid w:val="00FA6071"/>
    <w:rsid w:val="00FE5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844F16"/>
  <w15:chartTrackingRefBased/>
  <w15:docId w15:val="{8D73501C-2296-4277-BE5C-7C1FCA1F2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7566"/>
    <w:rPr>
      <w:rFonts w:eastAsia="MS Minch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ListParagraph">
    <w:name w:val="List Paragraph"/>
    <w:basedOn w:val="Normal"/>
    <w:uiPriority w:val="34"/>
    <w:qFormat/>
    <w:rsid w:val="00757566"/>
    <w:pPr>
      <w:ind w:left="720"/>
      <w:contextualSpacing/>
    </w:pPr>
  </w:style>
  <w:style w:type="paragraph" w:styleId="NormalWeb">
    <w:name w:val="Normal (Web)"/>
    <w:basedOn w:val="Normal"/>
    <w:uiPriority w:val="99"/>
    <w:unhideWhenUsed/>
    <w:rsid w:val="00B57940"/>
    <w:pPr>
      <w:spacing w:before="100" w:beforeAutospacing="1" w:after="100" w:afterAutospacing="1"/>
    </w:pPr>
    <w:rPr>
      <w:rFonts w:eastAsia="Times New Roman"/>
    </w:rPr>
  </w:style>
  <w:style w:type="character" w:styleId="Emphasis">
    <w:name w:val="Emphasis"/>
    <w:basedOn w:val="DefaultParagraphFont"/>
    <w:uiPriority w:val="20"/>
    <w:qFormat/>
    <w:rsid w:val="00B57940"/>
    <w:rPr>
      <w:i/>
      <w:iCs/>
    </w:rPr>
  </w:style>
  <w:style w:type="paragraph" w:customStyle="1" w:styleId="DefaultValueStyle">
    <w:name w:val="Default Value Style"/>
    <w:link w:val="DefaultValueStyleCar"/>
    <w:uiPriority w:val="99"/>
    <w:unhideWhenUsed/>
    <w:rsid w:val="00434944"/>
    <w:pPr>
      <w:spacing w:after="200" w:line="276" w:lineRule="auto"/>
      <w:ind w:left="300"/>
    </w:pPr>
    <w:rPr>
      <w:rFonts w:ascii="Arial" w:eastAsia="Arial" w:hAnsi="Arial" w:cs="Arial"/>
      <w:color w:val="000000"/>
      <w:szCs w:val="22"/>
    </w:rPr>
  </w:style>
  <w:style w:type="character" w:customStyle="1" w:styleId="DefaultValueStyleCar">
    <w:name w:val="Default Value StyleCar"/>
    <w:link w:val="DefaultValueStyle"/>
    <w:uiPriority w:val="99"/>
    <w:unhideWhenUsed/>
    <w:rsid w:val="00434944"/>
    <w:rPr>
      <w:rFonts w:ascii="Arial" w:eastAsia="Arial" w:hAnsi="Arial" w:cs="Arial"/>
      <w:color w:val="000000"/>
      <w:szCs w:val="22"/>
    </w:rPr>
  </w:style>
  <w:style w:type="paragraph" w:customStyle="1" w:styleId="DefaultLabelStyle">
    <w:name w:val="Default Label Style"/>
    <w:link w:val="DefaultLabelStyleCar"/>
    <w:uiPriority w:val="99"/>
    <w:unhideWhenUsed/>
    <w:rsid w:val="00434944"/>
    <w:pPr>
      <w:spacing w:after="200" w:line="276" w:lineRule="auto"/>
      <w:ind w:left="300"/>
    </w:pPr>
    <w:rPr>
      <w:rFonts w:ascii="Arial" w:eastAsia="Arial" w:hAnsi="Arial" w:cs="Arial"/>
      <w:b/>
      <w:color w:val="000000"/>
      <w:szCs w:val="22"/>
    </w:rPr>
  </w:style>
  <w:style w:type="character" w:customStyle="1" w:styleId="DefaultLabelStyleCar">
    <w:name w:val="Default Label StyleCar"/>
    <w:link w:val="DefaultLabelStyle"/>
    <w:uiPriority w:val="99"/>
    <w:unhideWhenUsed/>
    <w:rsid w:val="00434944"/>
    <w:rPr>
      <w:rFonts w:ascii="Arial" w:eastAsia="Arial" w:hAnsi="Arial" w:cs="Arial"/>
      <w:b/>
      <w:color w:val="000000"/>
      <w:szCs w:val="22"/>
    </w:rPr>
  </w:style>
  <w:style w:type="paragraph" w:customStyle="1" w:styleId="Heading8PHPDOCX">
    <w:name w:val="Heading 8 PHPDOCX"/>
    <w:basedOn w:val="Normal"/>
    <w:next w:val="Normal"/>
    <w:link w:val="Heading8CarPHPDOCX"/>
    <w:uiPriority w:val="9"/>
    <w:semiHidden/>
    <w:unhideWhenUsed/>
    <w:qFormat/>
    <w:rsid w:val="003642E1"/>
    <w:pPr>
      <w:keepNext/>
      <w:keepLines/>
      <w:spacing w:before="200" w:line="276" w:lineRule="auto"/>
      <w:outlineLvl w:val="7"/>
    </w:pPr>
    <w:rPr>
      <w:rFonts w:asciiTheme="majorHAnsi" w:eastAsiaTheme="majorEastAsia" w:hAnsiTheme="majorHAnsi" w:cstheme="majorBidi"/>
      <w:color w:val="404040" w:themeColor="text1" w:themeTint="BF"/>
      <w:sz w:val="20"/>
      <w:szCs w:val="20"/>
    </w:rPr>
  </w:style>
  <w:style w:type="character" w:customStyle="1" w:styleId="Heading8CarPHPDOCX">
    <w:name w:val="Heading 8 Car PHPDOCX"/>
    <w:basedOn w:val="DefaultParagraphFont"/>
    <w:link w:val="Heading8PHPDOCX"/>
    <w:uiPriority w:val="9"/>
    <w:semiHidden/>
    <w:rsid w:val="003642E1"/>
    <w:rPr>
      <w:rFonts w:asciiTheme="majorHAnsi" w:eastAsiaTheme="majorEastAsia" w:hAnsiTheme="majorHAnsi" w:cstheme="majorBidi"/>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732">
      <w:bodyDiv w:val="1"/>
      <w:marLeft w:val="0"/>
      <w:marRight w:val="0"/>
      <w:marTop w:val="0"/>
      <w:marBottom w:val="0"/>
      <w:divBdr>
        <w:top w:val="none" w:sz="0" w:space="0" w:color="auto"/>
        <w:left w:val="none" w:sz="0" w:space="0" w:color="auto"/>
        <w:bottom w:val="none" w:sz="0" w:space="0" w:color="auto"/>
        <w:right w:val="none" w:sz="0" w:space="0" w:color="auto"/>
      </w:divBdr>
    </w:div>
    <w:div w:id="90665873">
      <w:bodyDiv w:val="1"/>
      <w:marLeft w:val="0"/>
      <w:marRight w:val="0"/>
      <w:marTop w:val="0"/>
      <w:marBottom w:val="0"/>
      <w:divBdr>
        <w:top w:val="none" w:sz="0" w:space="0" w:color="auto"/>
        <w:left w:val="none" w:sz="0" w:space="0" w:color="auto"/>
        <w:bottom w:val="none" w:sz="0" w:space="0" w:color="auto"/>
        <w:right w:val="none" w:sz="0" w:space="0" w:color="auto"/>
      </w:divBdr>
    </w:div>
    <w:div w:id="227348981">
      <w:bodyDiv w:val="1"/>
      <w:marLeft w:val="0"/>
      <w:marRight w:val="0"/>
      <w:marTop w:val="0"/>
      <w:marBottom w:val="0"/>
      <w:divBdr>
        <w:top w:val="none" w:sz="0" w:space="0" w:color="auto"/>
        <w:left w:val="none" w:sz="0" w:space="0" w:color="auto"/>
        <w:bottom w:val="none" w:sz="0" w:space="0" w:color="auto"/>
        <w:right w:val="none" w:sz="0" w:space="0" w:color="auto"/>
      </w:divBdr>
      <w:divsChild>
        <w:div w:id="825900967">
          <w:marLeft w:val="0"/>
          <w:marRight w:val="0"/>
          <w:marTop w:val="0"/>
          <w:marBottom w:val="300"/>
          <w:divBdr>
            <w:top w:val="none" w:sz="0" w:space="0" w:color="auto"/>
            <w:left w:val="none" w:sz="0" w:space="0" w:color="auto"/>
            <w:bottom w:val="none" w:sz="0" w:space="0" w:color="auto"/>
            <w:right w:val="none" w:sz="0" w:space="0" w:color="auto"/>
          </w:divBdr>
          <w:divsChild>
            <w:div w:id="131834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93240">
      <w:bodyDiv w:val="1"/>
      <w:marLeft w:val="0"/>
      <w:marRight w:val="0"/>
      <w:marTop w:val="0"/>
      <w:marBottom w:val="0"/>
      <w:divBdr>
        <w:top w:val="none" w:sz="0" w:space="0" w:color="auto"/>
        <w:left w:val="none" w:sz="0" w:space="0" w:color="auto"/>
        <w:bottom w:val="none" w:sz="0" w:space="0" w:color="auto"/>
        <w:right w:val="none" w:sz="0" w:space="0" w:color="auto"/>
      </w:divBdr>
    </w:div>
    <w:div w:id="623855390">
      <w:bodyDiv w:val="1"/>
      <w:marLeft w:val="0"/>
      <w:marRight w:val="0"/>
      <w:marTop w:val="0"/>
      <w:marBottom w:val="0"/>
      <w:divBdr>
        <w:top w:val="none" w:sz="0" w:space="0" w:color="auto"/>
        <w:left w:val="none" w:sz="0" w:space="0" w:color="auto"/>
        <w:bottom w:val="none" w:sz="0" w:space="0" w:color="auto"/>
        <w:right w:val="none" w:sz="0" w:space="0" w:color="auto"/>
      </w:divBdr>
    </w:div>
    <w:div w:id="730074916">
      <w:bodyDiv w:val="1"/>
      <w:marLeft w:val="0"/>
      <w:marRight w:val="0"/>
      <w:marTop w:val="0"/>
      <w:marBottom w:val="0"/>
      <w:divBdr>
        <w:top w:val="none" w:sz="0" w:space="0" w:color="auto"/>
        <w:left w:val="none" w:sz="0" w:space="0" w:color="auto"/>
        <w:bottom w:val="none" w:sz="0" w:space="0" w:color="auto"/>
        <w:right w:val="none" w:sz="0" w:space="0" w:color="auto"/>
      </w:divBdr>
    </w:div>
    <w:div w:id="914969367">
      <w:bodyDiv w:val="1"/>
      <w:marLeft w:val="0"/>
      <w:marRight w:val="0"/>
      <w:marTop w:val="0"/>
      <w:marBottom w:val="0"/>
      <w:divBdr>
        <w:top w:val="none" w:sz="0" w:space="0" w:color="auto"/>
        <w:left w:val="none" w:sz="0" w:space="0" w:color="auto"/>
        <w:bottom w:val="none" w:sz="0" w:space="0" w:color="auto"/>
        <w:right w:val="none" w:sz="0" w:space="0" w:color="auto"/>
      </w:divBdr>
    </w:div>
    <w:div w:id="947812171">
      <w:bodyDiv w:val="1"/>
      <w:marLeft w:val="0"/>
      <w:marRight w:val="0"/>
      <w:marTop w:val="0"/>
      <w:marBottom w:val="0"/>
      <w:divBdr>
        <w:top w:val="none" w:sz="0" w:space="0" w:color="auto"/>
        <w:left w:val="none" w:sz="0" w:space="0" w:color="auto"/>
        <w:bottom w:val="none" w:sz="0" w:space="0" w:color="auto"/>
        <w:right w:val="none" w:sz="0" w:space="0" w:color="auto"/>
      </w:divBdr>
    </w:div>
    <w:div w:id="1043792140">
      <w:bodyDiv w:val="1"/>
      <w:marLeft w:val="0"/>
      <w:marRight w:val="0"/>
      <w:marTop w:val="0"/>
      <w:marBottom w:val="0"/>
      <w:divBdr>
        <w:top w:val="none" w:sz="0" w:space="0" w:color="auto"/>
        <w:left w:val="none" w:sz="0" w:space="0" w:color="auto"/>
        <w:bottom w:val="none" w:sz="0" w:space="0" w:color="auto"/>
        <w:right w:val="none" w:sz="0" w:space="0" w:color="auto"/>
      </w:divBdr>
    </w:div>
    <w:div w:id="1058438537">
      <w:bodyDiv w:val="1"/>
      <w:marLeft w:val="0"/>
      <w:marRight w:val="0"/>
      <w:marTop w:val="0"/>
      <w:marBottom w:val="0"/>
      <w:divBdr>
        <w:top w:val="none" w:sz="0" w:space="0" w:color="auto"/>
        <w:left w:val="none" w:sz="0" w:space="0" w:color="auto"/>
        <w:bottom w:val="none" w:sz="0" w:space="0" w:color="auto"/>
        <w:right w:val="none" w:sz="0" w:space="0" w:color="auto"/>
      </w:divBdr>
    </w:div>
    <w:div w:id="1264192858">
      <w:bodyDiv w:val="1"/>
      <w:marLeft w:val="0"/>
      <w:marRight w:val="0"/>
      <w:marTop w:val="0"/>
      <w:marBottom w:val="0"/>
      <w:divBdr>
        <w:top w:val="none" w:sz="0" w:space="0" w:color="auto"/>
        <w:left w:val="none" w:sz="0" w:space="0" w:color="auto"/>
        <w:bottom w:val="none" w:sz="0" w:space="0" w:color="auto"/>
        <w:right w:val="none" w:sz="0" w:space="0" w:color="auto"/>
      </w:divBdr>
      <w:divsChild>
        <w:div w:id="1070425151">
          <w:marLeft w:val="0"/>
          <w:marRight w:val="0"/>
          <w:marTop w:val="0"/>
          <w:marBottom w:val="0"/>
          <w:divBdr>
            <w:top w:val="none" w:sz="0" w:space="0" w:color="auto"/>
            <w:left w:val="none" w:sz="0" w:space="0" w:color="auto"/>
            <w:bottom w:val="none" w:sz="0" w:space="0" w:color="auto"/>
            <w:right w:val="none" w:sz="0" w:space="0" w:color="auto"/>
          </w:divBdr>
        </w:div>
        <w:div w:id="1656110303">
          <w:marLeft w:val="0"/>
          <w:marRight w:val="0"/>
          <w:marTop w:val="0"/>
          <w:marBottom w:val="0"/>
          <w:divBdr>
            <w:top w:val="none" w:sz="0" w:space="0" w:color="auto"/>
            <w:left w:val="none" w:sz="0" w:space="0" w:color="auto"/>
            <w:bottom w:val="none" w:sz="0" w:space="0" w:color="auto"/>
            <w:right w:val="none" w:sz="0" w:space="0" w:color="auto"/>
          </w:divBdr>
        </w:div>
      </w:divsChild>
    </w:div>
    <w:div w:id="1290551792">
      <w:bodyDiv w:val="1"/>
      <w:marLeft w:val="0"/>
      <w:marRight w:val="0"/>
      <w:marTop w:val="0"/>
      <w:marBottom w:val="0"/>
      <w:divBdr>
        <w:top w:val="none" w:sz="0" w:space="0" w:color="auto"/>
        <w:left w:val="none" w:sz="0" w:space="0" w:color="auto"/>
        <w:bottom w:val="none" w:sz="0" w:space="0" w:color="auto"/>
        <w:right w:val="none" w:sz="0" w:space="0" w:color="auto"/>
      </w:divBdr>
    </w:div>
    <w:div w:id="1316687961">
      <w:bodyDiv w:val="1"/>
      <w:marLeft w:val="0"/>
      <w:marRight w:val="0"/>
      <w:marTop w:val="0"/>
      <w:marBottom w:val="0"/>
      <w:divBdr>
        <w:top w:val="none" w:sz="0" w:space="0" w:color="auto"/>
        <w:left w:val="none" w:sz="0" w:space="0" w:color="auto"/>
        <w:bottom w:val="none" w:sz="0" w:space="0" w:color="auto"/>
        <w:right w:val="none" w:sz="0" w:space="0" w:color="auto"/>
      </w:divBdr>
      <w:divsChild>
        <w:div w:id="1864126882">
          <w:marLeft w:val="0"/>
          <w:marRight w:val="0"/>
          <w:marTop w:val="0"/>
          <w:marBottom w:val="300"/>
          <w:divBdr>
            <w:top w:val="none" w:sz="0" w:space="0" w:color="auto"/>
            <w:left w:val="none" w:sz="0" w:space="0" w:color="auto"/>
            <w:bottom w:val="none" w:sz="0" w:space="0" w:color="auto"/>
            <w:right w:val="none" w:sz="0" w:space="0" w:color="auto"/>
          </w:divBdr>
          <w:divsChild>
            <w:div w:id="12701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009473">
      <w:bodyDiv w:val="1"/>
      <w:marLeft w:val="0"/>
      <w:marRight w:val="0"/>
      <w:marTop w:val="0"/>
      <w:marBottom w:val="0"/>
      <w:divBdr>
        <w:top w:val="none" w:sz="0" w:space="0" w:color="auto"/>
        <w:left w:val="none" w:sz="0" w:space="0" w:color="auto"/>
        <w:bottom w:val="none" w:sz="0" w:space="0" w:color="auto"/>
        <w:right w:val="none" w:sz="0" w:space="0" w:color="auto"/>
      </w:divBdr>
    </w:div>
    <w:div w:id="1964385945">
      <w:bodyDiv w:val="1"/>
      <w:marLeft w:val="0"/>
      <w:marRight w:val="0"/>
      <w:marTop w:val="0"/>
      <w:marBottom w:val="0"/>
      <w:divBdr>
        <w:top w:val="none" w:sz="0" w:space="0" w:color="auto"/>
        <w:left w:val="none" w:sz="0" w:space="0" w:color="auto"/>
        <w:bottom w:val="none" w:sz="0" w:space="0" w:color="auto"/>
        <w:right w:val="none" w:sz="0" w:space="0" w:color="auto"/>
      </w:divBdr>
    </w:div>
    <w:div w:id="209335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1118</Words>
  <Characters>6028</Characters>
  <Application>Microsoft Office Word</Application>
  <DocSecurity>0</DocSecurity>
  <Lines>861</Lines>
  <Paragraphs>376</Paragraphs>
  <ScaleCrop>false</ScaleCrop>
  <HeadingPairs>
    <vt:vector size="2" baseType="variant">
      <vt:variant>
        <vt:lpstr>Title</vt:lpstr>
      </vt:variant>
      <vt:variant>
        <vt:i4>1</vt:i4>
      </vt:variant>
    </vt:vector>
  </HeadingPairs>
  <TitlesOfParts>
    <vt:vector size="1" baseType="lpstr">
      <vt:lpstr/>
    </vt:vector>
  </TitlesOfParts>
  <Company>Kellen</Company>
  <LinksUpToDate>false</LinksUpToDate>
  <CharactersWithSpaces>6770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Tatyana</dc:creator>
  <cp:keywords/>
  <dc:description/>
  <cp:lastModifiedBy>Tatyana James</cp:lastModifiedBy>
  <cp:revision>3</cp:revision>
  <dcterms:created xsi:type="dcterms:W3CDTF">2023-02-19T22:26:00Z</dcterms:created>
  <dcterms:modified xsi:type="dcterms:W3CDTF">2023-02-19T22:45:00Z</dcterms:modified>
</cp:coreProperties>
</file>