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7A6ED5" w:rsidRDefault="00154679" w:rsidP="00154679">
      <w:pPr>
        <w:jc w:val="center"/>
        <w:rPr>
          <w:rFonts w:ascii="Goudy Old Style" w:hAnsi="Goudy Old Style"/>
          <w:b/>
        </w:rPr>
      </w:pPr>
      <w:r w:rsidRPr="007A6ED5">
        <w:rPr>
          <w:rFonts w:ascii="Goudy Old Style" w:hAnsi="Goudy Old Style"/>
          <w:b/>
        </w:rPr>
        <w:t>AGPA Connect 2023 Presenter Information</w:t>
      </w:r>
    </w:p>
    <w:p w14:paraId="606644C3" w14:textId="77777777" w:rsidR="00154679" w:rsidRPr="007A6ED5" w:rsidRDefault="00154679" w:rsidP="00154679">
      <w:pPr>
        <w:rPr>
          <w:rFonts w:ascii="Goudy Old Style" w:hAnsi="Goudy Old Style"/>
        </w:rPr>
      </w:pPr>
    </w:p>
    <w:p w14:paraId="4E68D511" w14:textId="49308712" w:rsidR="00154679" w:rsidRPr="007A6ED5" w:rsidRDefault="00154679" w:rsidP="00154679">
      <w:pPr>
        <w:rPr>
          <w:rFonts w:ascii="Goudy Old Style" w:hAnsi="Goudy Old Style"/>
        </w:rPr>
      </w:pPr>
      <w:r w:rsidRPr="007A6ED5">
        <w:rPr>
          <w:rFonts w:ascii="Goudy Old Style" w:hAnsi="Goudy Old Style"/>
          <w:b/>
        </w:rPr>
        <w:t>Course Code:</w:t>
      </w:r>
      <w:r w:rsidRPr="007A6ED5">
        <w:rPr>
          <w:rFonts w:ascii="Goudy Old Style" w:hAnsi="Goudy Old Style"/>
        </w:rPr>
        <w:t xml:space="preserve"> </w:t>
      </w:r>
      <w:r w:rsidR="00A80445" w:rsidRPr="007A6ED5">
        <w:rPr>
          <w:rFonts w:ascii="Goudy Old Style" w:hAnsi="Goudy Old Style"/>
        </w:rPr>
        <w:t>5</w:t>
      </w:r>
      <w:r w:rsidR="00914540" w:rsidRPr="007A6ED5">
        <w:rPr>
          <w:rFonts w:ascii="Goudy Old Style" w:hAnsi="Goudy Old Style"/>
        </w:rPr>
        <w:t>2</w:t>
      </w:r>
      <w:r w:rsidRPr="007A6ED5">
        <w:rPr>
          <w:rFonts w:ascii="Goudy Old Style" w:hAnsi="Goudy Old Style"/>
        </w:rPr>
        <w:fldChar w:fldCharType="begin"/>
      </w:r>
      <w:r w:rsidRPr="007A6ED5">
        <w:rPr>
          <w:rFonts w:ascii="Goudy Old Style" w:hAnsi="Goudy Old Style"/>
        </w:rPr>
        <w:instrText xml:space="preserve"> MERGEFIELD  Code  \* MERGEFORMAT </w:instrText>
      </w:r>
      <w:r w:rsidRPr="007A6ED5">
        <w:rPr>
          <w:rFonts w:ascii="Goudy Old Style" w:hAnsi="Goudy Old Style"/>
        </w:rPr>
        <w:fldChar w:fldCharType="end"/>
      </w:r>
    </w:p>
    <w:p w14:paraId="17686C80" w14:textId="6E5DE037" w:rsidR="00154679" w:rsidRPr="007A6ED5" w:rsidRDefault="00154679" w:rsidP="00154679">
      <w:pPr>
        <w:rPr>
          <w:rFonts w:ascii="Goudy Old Style" w:hAnsi="Goudy Old Style"/>
          <w:bCs/>
        </w:rPr>
      </w:pPr>
      <w:r w:rsidRPr="007A6ED5">
        <w:rPr>
          <w:rFonts w:ascii="Goudy Old Style" w:hAnsi="Goudy Old Style"/>
          <w:b/>
        </w:rPr>
        <w:t xml:space="preserve">Course Title: </w:t>
      </w:r>
      <w:r w:rsidR="007A6ED5" w:rsidRPr="007A6ED5">
        <w:rPr>
          <w:rFonts w:ascii="Goudy Old Style" w:hAnsi="Goudy Old Style"/>
          <w:bCs/>
        </w:rPr>
        <w:t>The Spirituality of the Here and Now.</w:t>
      </w:r>
    </w:p>
    <w:p w14:paraId="445E5E1A" w14:textId="77777777" w:rsidR="009504E1" w:rsidRPr="007A6ED5" w:rsidRDefault="009504E1" w:rsidP="00154679">
      <w:pPr>
        <w:rPr>
          <w:rFonts w:ascii="Goudy Old Style" w:hAnsi="Goudy Old Style"/>
        </w:rPr>
      </w:pPr>
    </w:p>
    <w:p w14:paraId="1C1733EF" w14:textId="5D4F63E1" w:rsidR="00154679" w:rsidRPr="007A6ED5" w:rsidRDefault="00154679" w:rsidP="00154679">
      <w:pPr>
        <w:rPr>
          <w:rFonts w:ascii="Goudy Old Style" w:hAnsi="Goudy Old Style"/>
          <w:bCs/>
        </w:rPr>
      </w:pPr>
      <w:r w:rsidRPr="007A6ED5">
        <w:rPr>
          <w:rFonts w:ascii="Goudy Old Style" w:hAnsi="Goudy Old Style"/>
          <w:b/>
        </w:rPr>
        <w:t xml:space="preserve">Course Times: </w:t>
      </w:r>
      <w:r w:rsidR="00904DB5" w:rsidRPr="007A6ED5">
        <w:rPr>
          <w:rFonts w:ascii="Goudy Old Style" w:hAnsi="Goudy Old Style"/>
          <w:bCs/>
        </w:rPr>
        <w:t>9</w:t>
      </w:r>
      <w:r w:rsidRPr="007A6ED5">
        <w:rPr>
          <w:rFonts w:ascii="Goudy Old Style" w:hAnsi="Goudy Old Style"/>
          <w:bCs/>
        </w:rPr>
        <w:t>:</w:t>
      </w:r>
      <w:r w:rsidR="00904DB5" w:rsidRPr="007A6ED5">
        <w:rPr>
          <w:rFonts w:ascii="Goudy Old Style" w:hAnsi="Goudy Old Style"/>
          <w:bCs/>
        </w:rPr>
        <w:t>3</w:t>
      </w:r>
      <w:r w:rsidRPr="007A6ED5">
        <w:rPr>
          <w:rFonts w:ascii="Goudy Old Style" w:hAnsi="Goudy Old Style"/>
          <w:bCs/>
        </w:rPr>
        <w:t xml:space="preserve">0 </w:t>
      </w:r>
      <w:r w:rsidR="00C47233" w:rsidRPr="007A6ED5">
        <w:rPr>
          <w:rFonts w:ascii="Goudy Old Style" w:hAnsi="Goudy Old Style"/>
          <w:bCs/>
        </w:rPr>
        <w:t>A</w:t>
      </w:r>
      <w:r w:rsidR="005352CD" w:rsidRPr="007A6ED5">
        <w:rPr>
          <w:rFonts w:ascii="Goudy Old Style" w:hAnsi="Goudy Old Style"/>
          <w:bCs/>
        </w:rPr>
        <w:t xml:space="preserve">M </w:t>
      </w:r>
      <w:r w:rsidRPr="007A6ED5">
        <w:rPr>
          <w:rFonts w:ascii="Goudy Old Style" w:hAnsi="Goudy Old Style"/>
          <w:bCs/>
        </w:rPr>
        <w:t xml:space="preserve">- </w:t>
      </w:r>
      <w:r w:rsidR="00904DB5" w:rsidRPr="007A6ED5">
        <w:rPr>
          <w:rFonts w:ascii="Goudy Old Style" w:hAnsi="Goudy Old Style"/>
          <w:bCs/>
        </w:rPr>
        <w:t>12</w:t>
      </w:r>
      <w:r w:rsidRPr="007A6ED5">
        <w:rPr>
          <w:rFonts w:ascii="Goudy Old Style" w:hAnsi="Goudy Old Style"/>
          <w:bCs/>
        </w:rPr>
        <w:t>:</w:t>
      </w:r>
      <w:r w:rsidR="005352CD" w:rsidRPr="007A6ED5">
        <w:rPr>
          <w:rFonts w:ascii="Goudy Old Style" w:hAnsi="Goudy Old Style"/>
          <w:bCs/>
        </w:rPr>
        <w:t>0</w:t>
      </w:r>
      <w:r w:rsidRPr="007A6ED5">
        <w:rPr>
          <w:rFonts w:ascii="Goudy Old Style" w:hAnsi="Goudy Old Style"/>
          <w:bCs/>
        </w:rPr>
        <w:t xml:space="preserve">0 </w:t>
      </w:r>
      <w:r w:rsidR="00904DB5" w:rsidRPr="007A6ED5">
        <w:rPr>
          <w:rFonts w:ascii="Goudy Old Style" w:hAnsi="Goudy Old Style"/>
          <w:bCs/>
        </w:rPr>
        <w:t>P</w:t>
      </w:r>
      <w:r w:rsidRPr="007A6ED5">
        <w:rPr>
          <w:rFonts w:ascii="Goudy Old Style" w:hAnsi="Goudy Old Style"/>
          <w:bCs/>
        </w:rPr>
        <w:t xml:space="preserve">M </w:t>
      </w:r>
    </w:p>
    <w:p w14:paraId="41300B9A" w14:textId="67EEB3BC" w:rsidR="00154679" w:rsidRPr="007A6ED5" w:rsidRDefault="00154679" w:rsidP="00154679">
      <w:pPr>
        <w:rPr>
          <w:rFonts w:ascii="Goudy Old Style" w:hAnsi="Goudy Old Style"/>
        </w:rPr>
      </w:pPr>
      <w:r w:rsidRPr="007A6ED5">
        <w:rPr>
          <w:rFonts w:ascii="Goudy Old Style" w:hAnsi="Goudy Old Style"/>
          <w:b/>
        </w:rPr>
        <w:t xml:space="preserve">Course Dates: </w:t>
      </w:r>
      <w:r w:rsidR="00C47233" w:rsidRPr="007A6ED5">
        <w:rPr>
          <w:rFonts w:ascii="Goudy Old Style" w:hAnsi="Goudy Old Style"/>
        </w:rPr>
        <w:t>Saturday</w:t>
      </w:r>
      <w:r w:rsidRPr="007A6ED5">
        <w:rPr>
          <w:rFonts w:ascii="Goudy Old Style" w:hAnsi="Goudy Old Style"/>
        </w:rPr>
        <w:t xml:space="preserve">, March </w:t>
      </w:r>
      <w:r w:rsidR="00C47233" w:rsidRPr="007A6ED5">
        <w:rPr>
          <w:rFonts w:ascii="Goudy Old Style" w:hAnsi="Goudy Old Style"/>
        </w:rPr>
        <w:t>11</w:t>
      </w:r>
    </w:p>
    <w:p w14:paraId="6B39DA20" w14:textId="77777777" w:rsidR="00154679" w:rsidRPr="007A6ED5" w:rsidRDefault="00154679" w:rsidP="00154679">
      <w:pPr>
        <w:rPr>
          <w:rFonts w:ascii="Goudy Old Style" w:hAnsi="Goudy Old Style"/>
        </w:rPr>
      </w:pPr>
    </w:p>
    <w:p w14:paraId="066CC9D3" w14:textId="4F7D0AB5" w:rsidR="00460E41" w:rsidRPr="007A6ED5" w:rsidRDefault="00154679" w:rsidP="007A6ED5">
      <w:pPr>
        <w:rPr>
          <w:rFonts w:ascii="Goudy Old Style" w:hAnsi="Goudy Old Style"/>
          <w:bCs/>
        </w:rPr>
      </w:pPr>
      <w:r w:rsidRPr="007A6ED5">
        <w:rPr>
          <w:rFonts w:ascii="Goudy Old Style" w:hAnsi="Goudy Old Style"/>
          <w:b/>
        </w:rPr>
        <w:t xml:space="preserve">Instructors: </w:t>
      </w:r>
      <w:r w:rsidRPr="007A6ED5">
        <w:rPr>
          <w:rFonts w:ascii="Goudy Old Style" w:hAnsi="Goudy Old Style"/>
          <w:b/>
        </w:rPr>
        <w:tab/>
      </w:r>
      <w:r w:rsidRPr="007A6ED5">
        <w:rPr>
          <w:rFonts w:ascii="Goudy Old Style" w:hAnsi="Goudy Old Style"/>
          <w:b/>
        </w:rPr>
        <w:tab/>
      </w:r>
      <w:r w:rsidR="007A6ED5" w:rsidRPr="007A6ED5">
        <w:rPr>
          <w:rFonts w:ascii="Goudy Old Style" w:hAnsi="Goudy Old Style"/>
          <w:bCs/>
        </w:rPr>
        <w:t>Wayne A. Ayers</w:t>
      </w:r>
    </w:p>
    <w:p w14:paraId="1E99DCFE" w14:textId="38EA0FCC" w:rsidR="00154679" w:rsidRPr="007A6ED5" w:rsidRDefault="00154679" w:rsidP="00460E41">
      <w:pPr>
        <w:rPr>
          <w:rFonts w:ascii="Goudy Old Style" w:hAnsi="Goudy Old Style"/>
          <w:bCs/>
        </w:rPr>
      </w:pPr>
      <w:r w:rsidRPr="007A6ED5">
        <w:rPr>
          <w:rFonts w:ascii="Goudy Old Style" w:hAnsi="Goudy Old Style"/>
          <w:bCs/>
        </w:rPr>
        <w:tab/>
      </w:r>
      <w:r w:rsidRPr="007A6ED5">
        <w:rPr>
          <w:rFonts w:ascii="Goudy Old Style" w:hAnsi="Goudy Old Style"/>
          <w:bCs/>
        </w:rPr>
        <w:tab/>
      </w:r>
      <w:r w:rsidRPr="007A6ED5">
        <w:rPr>
          <w:rFonts w:ascii="Goudy Old Style" w:hAnsi="Goudy Old Style"/>
          <w:bCs/>
        </w:rPr>
        <w:tab/>
      </w:r>
    </w:p>
    <w:p w14:paraId="63EB80A7" w14:textId="5ECE93A4" w:rsidR="006959BF" w:rsidRPr="007A6ED5" w:rsidRDefault="00154679" w:rsidP="00460E41">
      <w:pPr>
        <w:rPr>
          <w:rFonts w:ascii="Goudy Old Style" w:hAnsi="Goudy Old Style"/>
          <w:bCs/>
        </w:rPr>
      </w:pPr>
      <w:r w:rsidRPr="007A6ED5">
        <w:rPr>
          <w:rFonts w:ascii="Goudy Old Style" w:hAnsi="Goudy Old Style"/>
          <w:b/>
        </w:rPr>
        <w:t>Course Description:</w:t>
      </w:r>
      <w:r w:rsidR="00271026" w:rsidRPr="007A6ED5">
        <w:rPr>
          <w:rFonts w:ascii="Goudy Old Style" w:hAnsi="Goudy Old Style"/>
          <w:b/>
        </w:rPr>
        <w:t xml:space="preserve"> </w:t>
      </w:r>
      <w:r w:rsidR="007A6ED5" w:rsidRPr="007A6ED5">
        <w:rPr>
          <w:rFonts w:ascii="Goudy Old Style" w:hAnsi="Goudy Old Style"/>
          <w:bCs/>
        </w:rPr>
        <w:t>Spirituality lies at the heart of the psychotherapeutic endeavor. It helps individuals define values by which they may lead their life. By employing the ‘here and now’, psychotherapy and group psychotherapy create a bridge to contemplative practices such as meditation and prayer. These practices employ the ‘here and now’ as a concept to ground the individual in a larger context of meaning and purpose. This workshop explores the intersection of psychotherapy and spirituality through the concept of the here and now.</w:t>
      </w:r>
    </w:p>
    <w:p w14:paraId="72732DA2" w14:textId="77777777" w:rsidR="009504E1" w:rsidRPr="007A6ED5" w:rsidRDefault="009504E1" w:rsidP="006959BF">
      <w:pPr>
        <w:rPr>
          <w:rFonts w:ascii="Goudy Old Style" w:hAnsi="Goudy Old Style"/>
        </w:rPr>
      </w:pPr>
    </w:p>
    <w:p w14:paraId="3D530396" w14:textId="77777777" w:rsidR="00154679" w:rsidRPr="007A6ED5" w:rsidRDefault="00154679" w:rsidP="00154679">
      <w:pPr>
        <w:rPr>
          <w:rFonts w:ascii="Goudy Old Style" w:hAnsi="Goudy Old Style"/>
          <w:b/>
        </w:rPr>
      </w:pPr>
      <w:r w:rsidRPr="007A6ED5">
        <w:rPr>
          <w:rFonts w:ascii="Goudy Old Style" w:hAnsi="Goudy Old Style"/>
          <w:b/>
        </w:rPr>
        <w:t xml:space="preserve">Learning Objectives </w:t>
      </w:r>
    </w:p>
    <w:p w14:paraId="34BD68C9" w14:textId="77777777" w:rsidR="00154679" w:rsidRPr="007A6ED5" w:rsidRDefault="00154679" w:rsidP="00154679">
      <w:pPr>
        <w:rPr>
          <w:rFonts w:ascii="Goudy Old Style" w:hAnsi="Goudy Old Style"/>
          <w:color w:val="000000"/>
          <w:shd w:val="clear" w:color="auto" w:fill="FFFFFF"/>
        </w:rPr>
      </w:pPr>
      <w:r w:rsidRPr="007A6ED5">
        <w:rPr>
          <w:rFonts w:ascii="Goudy Old Style" w:hAnsi="Goudy Old Style" w:cs="Arial"/>
          <w:color w:val="000000"/>
          <w:shd w:val="clear" w:color="auto" w:fill="FFFFFF"/>
        </w:rPr>
        <w:t>The attendee will be able to:</w:t>
      </w:r>
      <w:r w:rsidRPr="007A6ED5">
        <w:rPr>
          <w:color w:val="000000"/>
          <w:shd w:val="clear" w:color="auto" w:fill="FFFFFF"/>
        </w:rPr>
        <w:t>‎</w:t>
      </w:r>
    </w:p>
    <w:p w14:paraId="78CF02B0" w14:textId="18EA6ADA" w:rsidR="007A6ED5" w:rsidRPr="007A6ED5" w:rsidRDefault="00154679" w:rsidP="007A6ED5">
      <w:pPr>
        <w:pStyle w:val="ListParagraph"/>
        <w:numPr>
          <w:ilvl w:val="0"/>
          <w:numId w:val="1"/>
        </w:numPr>
        <w:rPr>
          <w:rFonts w:ascii="Goudy Old Style" w:hAnsi="Goudy Old Style"/>
          <w:color w:val="000000"/>
          <w:shd w:val="clear" w:color="auto" w:fill="FFFFFF"/>
        </w:rPr>
      </w:pPr>
      <w:r w:rsidRPr="007A6ED5">
        <w:rPr>
          <w:color w:val="000000"/>
          <w:shd w:val="clear" w:color="auto" w:fill="FFFFFF"/>
        </w:rPr>
        <w:t>‎‎‎</w:t>
      </w:r>
      <w:r w:rsidR="006C34E2" w:rsidRPr="007A6ED5">
        <w:rPr>
          <w:color w:val="000000"/>
          <w:shd w:val="clear" w:color="auto" w:fill="FFFFFF"/>
        </w:rPr>
        <w:t>‎</w:t>
      </w:r>
      <w:r w:rsidR="00F36488" w:rsidRPr="007A6ED5">
        <w:rPr>
          <w:color w:val="000000"/>
          <w:shd w:val="clear" w:color="auto" w:fill="FFFFFF"/>
        </w:rPr>
        <w:t>‎</w:t>
      </w:r>
      <w:r w:rsidR="007146FE" w:rsidRPr="007A6ED5">
        <w:rPr>
          <w:color w:val="000000"/>
          <w:shd w:val="clear" w:color="auto" w:fill="FFFFFF"/>
        </w:rPr>
        <w:t>‎</w:t>
      </w:r>
      <w:r w:rsidR="007A6ED5" w:rsidRPr="007A6ED5">
        <w:rPr>
          <w:rFonts w:ascii="Goudy Old Style" w:hAnsi="Goudy Old Style"/>
          <w:color w:val="000000"/>
          <w:shd w:val="clear" w:color="auto" w:fill="FFFFFF"/>
        </w:rPr>
        <w:t>State the two tiers of the here and now.</w:t>
      </w:r>
      <w:r w:rsidR="007A6ED5" w:rsidRPr="007A6ED5">
        <w:rPr>
          <w:color w:val="000000"/>
          <w:shd w:val="clear" w:color="auto" w:fill="FFFFFF"/>
        </w:rPr>
        <w:t>‎</w:t>
      </w:r>
    </w:p>
    <w:p w14:paraId="38A718F1" w14:textId="0D7AD89D" w:rsidR="007A6ED5" w:rsidRPr="007A6ED5" w:rsidRDefault="007A6ED5" w:rsidP="007A6ED5">
      <w:pPr>
        <w:pStyle w:val="ListParagraph"/>
        <w:numPr>
          <w:ilvl w:val="0"/>
          <w:numId w:val="1"/>
        </w:numPr>
        <w:rPr>
          <w:rFonts w:ascii="Goudy Old Style" w:hAnsi="Goudy Old Style"/>
          <w:color w:val="000000"/>
          <w:shd w:val="clear" w:color="auto" w:fill="FFFFFF"/>
        </w:rPr>
      </w:pPr>
      <w:r w:rsidRPr="007A6ED5">
        <w:rPr>
          <w:color w:val="000000"/>
          <w:shd w:val="clear" w:color="auto" w:fill="FFFFFF"/>
        </w:rPr>
        <w:t>‎</w:t>
      </w:r>
      <w:r w:rsidRPr="007A6ED5">
        <w:rPr>
          <w:rFonts w:ascii="Goudy Old Style" w:hAnsi="Goudy Old Style"/>
          <w:color w:val="000000"/>
          <w:shd w:val="clear" w:color="auto" w:fill="FFFFFF"/>
        </w:rPr>
        <w:t>Describe in two ways the here and now adds power to the clinical moment.</w:t>
      </w:r>
      <w:r w:rsidRPr="007A6ED5">
        <w:rPr>
          <w:color w:val="000000"/>
          <w:shd w:val="clear" w:color="auto" w:fill="FFFFFF"/>
        </w:rPr>
        <w:t>‎</w:t>
      </w:r>
    </w:p>
    <w:p w14:paraId="7D74AAE4" w14:textId="4296C623" w:rsidR="007A6ED5" w:rsidRPr="007A6ED5" w:rsidRDefault="007A6ED5" w:rsidP="007A6ED5">
      <w:pPr>
        <w:pStyle w:val="ListParagraph"/>
        <w:numPr>
          <w:ilvl w:val="0"/>
          <w:numId w:val="1"/>
        </w:numPr>
        <w:rPr>
          <w:rFonts w:ascii="Goudy Old Style" w:hAnsi="Goudy Old Style"/>
          <w:color w:val="000000"/>
          <w:shd w:val="clear" w:color="auto" w:fill="FFFFFF"/>
        </w:rPr>
      </w:pPr>
      <w:r w:rsidRPr="007A6ED5">
        <w:rPr>
          <w:color w:val="000000"/>
          <w:shd w:val="clear" w:color="auto" w:fill="FFFFFF"/>
        </w:rPr>
        <w:t>‎</w:t>
      </w:r>
      <w:r w:rsidRPr="007A6ED5">
        <w:rPr>
          <w:rFonts w:ascii="Goudy Old Style" w:hAnsi="Goudy Old Style"/>
          <w:color w:val="000000"/>
          <w:shd w:val="clear" w:color="auto" w:fill="FFFFFF"/>
        </w:rPr>
        <w:t xml:space="preserve">State a danger decontextualized here and now conceptualizations of a clinical situation. </w:t>
      </w:r>
      <w:r w:rsidRPr="007A6ED5">
        <w:rPr>
          <w:color w:val="000000"/>
          <w:shd w:val="clear" w:color="auto" w:fill="FFFFFF"/>
        </w:rPr>
        <w:t>‎</w:t>
      </w:r>
    </w:p>
    <w:p w14:paraId="0461679B" w14:textId="4DF5FC7F" w:rsidR="00460E41" w:rsidRPr="007A6ED5" w:rsidRDefault="007A6ED5" w:rsidP="007A6ED5">
      <w:pPr>
        <w:pStyle w:val="ListParagraph"/>
        <w:numPr>
          <w:ilvl w:val="0"/>
          <w:numId w:val="1"/>
        </w:numPr>
        <w:rPr>
          <w:rFonts w:ascii="Goudy Old Style" w:hAnsi="Goudy Old Style"/>
          <w:b/>
        </w:rPr>
      </w:pPr>
      <w:r w:rsidRPr="007A6ED5">
        <w:rPr>
          <w:color w:val="000000"/>
          <w:shd w:val="clear" w:color="auto" w:fill="FFFFFF"/>
        </w:rPr>
        <w:t>‎</w:t>
      </w:r>
      <w:r w:rsidRPr="007A6ED5">
        <w:rPr>
          <w:rFonts w:ascii="Goudy Old Style" w:hAnsi="Goudy Old Style"/>
          <w:color w:val="000000"/>
          <w:shd w:val="clear" w:color="auto" w:fill="FFFFFF"/>
        </w:rPr>
        <w:t>State the relationship of values to the here-and-now.</w:t>
      </w:r>
      <w:r w:rsidRPr="007A6ED5">
        <w:rPr>
          <w:color w:val="000000"/>
          <w:shd w:val="clear" w:color="auto" w:fill="FFFFFF"/>
        </w:rPr>
        <w:t>‎</w:t>
      </w:r>
    </w:p>
    <w:p w14:paraId="4C85F4ED" w14:textId="77777777" w:rsidR="007A6ED5" w:rsidRPr="007A6ED5" w:rsidRDefault="007A6ED5" w:rsidP="007A6ED5">
      <w:pPr>
        <w:pStyle w:val="ListParagraph"/>
        <w:rPr>
          <w:rFonts w:ascii="Goudy Old Style" w:hAnsi="Goudy Old Style"/>
          <w:b/>
        </w:rPr>
      </w:pPr>
    </w:p>
    <w:p w14:paraId="222ABB71" w14:textId="68129C46" w:rsidR="003406EC" w:rsidRPr="007A6ED5" w:rsidRDefault="00154679" w:rsidP="0083342A">
      <w:pPr>
        <w:rPr>
          <w:rFonts w:ascii="Goudy Old Style" w:hAnsi="Goudy Old Style"/>
          <w:b/>
        </w:rPr>
      </w:pPr>
      <w:r w:rsidRPr="007A6ED5">
        <w:rPr>
          <w:rFonts w:ascii="Goudy Old Style" w:hAnsi="Goudy Old Style"/>
          <w:b/>
        </w:rPr>
        <w:t>Significant Articles:</w:t>
      </w:r>
    </w:p>
    <w:p w14:paraId="1EABB98E" w14:textId="77777777" w:rsidR="007A6ED5" w:rsidRPr="007A6ED5" w:rsidRDefault="007A6ED5" w:rsidP="007A6ED5">
      <w:pPr>
        <w:pStyle w:val="ListParagraph"/>
        <w:numPr>
          <w:ilvl w:val="0"/>
          <w:numId w:val="20"/>
        </w:numPr>
        <w:rPr>
          <w:rFonts w:ascii="Goudy Old Style" w:hAnsi="Goudy Old Style"/>
          <w:color w:val="000000"/>
          <w:shd w:val="clear" w:color="auto" w:fill="FFFFFF"/>
        </w:rPr>
      </w:pPr>
      <w:r w:rsidRPr="007A6ED5">
        <w:rPr>
          <w:rFonts w:ascii="Goudy Old Style" w:hAnsi="Goudy Old Style"/>
          <w:color w:val="000000"/>
          <w:shd w:val="clear" w:color="auto" w:fill="FFFFFF"/>
        </w:rPr>
        <w:t xml:space="preserve">Brent D. </w:t>
      </w:r>
      <w:proofErr w:type="spellStart"/>
      <w:r w:rsidRPr="007A6ED5">
        <w:rPr>
          <w:rFonts w:ascii="Goudy Old Style" w:hAnsi="Goudy Old Style"/>
          <w:color w:val="000000"/>
          <w:shd w:val="clear" w:color="auto" w:fill="FFFFFF"/>
        </w:rPr>
        <w:t>Slife</w:t>
      </w:r>
      <w:proofErr w:type="spellEnd"/>
      <w:r w:rsidRPr="007A6ED5">
        <w:rPr>
          <w:rFonts w:ascii="Goudy Old Style" w:hAnsi="Goudy Old Style"/>
          <w:color w:val="000000"/>
          <w:shd w:val="clear" w:color="auto" w:fill="FFFFFF"/>
        </w:rPr>
        <w:t xml:space="preserve"> &amp; Jane Lanyon (1991) Accounting for the Power of the Here-and-Now: A Theoretical </w:t>
      </w:r>
      <w:r w:rsidRPr="007A6ED5">
        <w:rPr>
          <w:color w:val="000000"/>
          <w:shd w:val="clear" w:color="auto" w:fill="FFFFFF"/>
        </w:rPr>
        <w:t>‎</w:t>
      </w:r>
      <w:r w:rsidRPr="007A6ED5">
        <w:rPr>
          <w:rFonts w:ascii="Goudy Old Style" w:hAnsi="Goudy Old Style"/>
          <w:color w:val="000000"/>
          <w:shd w:val="clear" w:color="auto" w:fill="FFFFFF"/>
        </w:rPr>
        <w:t>Revolution, International Journal of Group Psychotherapy, 41:2, 145-167.</w:t>
      </w:r>
      <w:r w:rsidRPr="007A6ED5">
        <w:rPr>
          <w:color w:val="000000"/>
          <w:shd w:val="clear" w:color="auto" w:fill="FFFFFF"/>
        </w:rPr>
        <w:t>‎</w:t>
      </w:r>
    </w:p>
    <w:p w14:paraId="3CFA4411" w14:textId="77777777" w:rsidR="007A6ED5" w:rsidRPr="007A6ED5" w:rsidRDefault="007A6ED5" w:rsidP="007A6ED5">
      <w:pPr>
        <w:pStyle w:val="ListParagraph"/>
        <w:numPr>
          <w:ilvl w:val="0"/>
          <w:numId w:val="20"/>
        </w:numPr>
        <w:rPr>
          <w:rFonts w:ascii="Goudy Old Style" w:hAnsi="Goudy Old Style"/>
          <w:color w:val="000000"/>
          <w:shd w:val="clear" w:color="auto" w:fill="FFFFFF"/>
        </w:rPr>
      </w:pPr>
      <w:r w:rsidRPr="007A6ED5">
        <w:rPr>
          <w:rFonts w:ascii="Goudy Old Style" w:hAnsi="Goudy Old Style"/>
          <w:color w:val="000000"/>
          <w:shd w:val="clear" w:color="auto" w:fill="FFFFFF"/>
        </w:rPr>
        <w:t xml:space="preserve">Hayes, S. C., &amp; Hofmann, S. G. (2017). The third wave of cognitive behavioral therapy and the rise of </w:t>
      </w:r>
      <w:r w:rsidRPr="007A6ED5">
        <w:rPr>
          <w:color w:val="000000"/>
          <w:shd w:val="clear" w:color="auto" w:fill="FFFFFF"/>
        </w:rPr>
        <w:t>‎</w:t>
      </w:r>
      <w:r w:rsidRPr="007A6ED5">
        <w:rPr>
          <w:rFonts w:ascii="Goudy Old Style" w:hAnsi="Goudy Old Style"/>
          <w:color w:val="000000"/>
          <w:shd w:val="clear" w:color="auto" w:fill="FFFFFF"/>
        </w:rPr>
        <w:t xml:space="preserve">process-based care. World psychiatry: official journal of the World Psychiatric Association (WPA), 16(3), </w:t>
      </w:r>
      <w:r w:rsidRPr="007A6ED5">
        <w:rPr>
          <w:color w:val="000000"/>
          <w:shd w:val="clear" w:color="auto" w:fill="FFFFFF"/>
        </w:rPr>
        <w:t>‎‎</w:t>
      </w:r>
      <w:r w:rsidRPr="007A6ED5">
        <w:rPr>
          <w:rFonts w:ascii="Goudy Old Style" w:hAnsi="Goudy Old Style"/>
          <w:color w:val="000000"/>
          <w:shd w:val="clear" w:color="auto" w:fill="FFFFFF"/>
        </w:rPr>
        <w:t>245</w:t>
      </w:r>
      <w:r w:rsidRPr="007A6ED5">
        <w:rPr>
          <w:rFonts w:ascii="Goudy Old Style" w:hAnsi="Goudy Old Style" w:cs="Goudy Old Style"/>
          <w:color w:val="000000"/>
          <w:shd w:val="clear" w:color="auto" w:fill="FFFFFF"/>
        </w:rPr>
        <w:t>–</w:t>
      </w:r>
      <w:r w:rsidRPr="007A6ED5">
        <w:rPr>
          <w:rFonts w:ascii="Goudy Old Style" w:hAnsi="Goudy Old Style"/>
          <w:color w:val="000000"/>
          <w:shd w:val="clear" w:color="auto" w:fill="FFFFFF"/>
        </w:rPr>
        <w:t>246.</w:t>
      </w:r>
      <w:r w:rsidRPr="007A6ED5">
        <w:rPr>
          <w:color w:val="000000"/>
          <w:shd w:val="clear" w:color="auto" w:fill="FFFFFF"/>
        </w:rPr>
        <w:t>‎</w:t>
      </w:r>
    </w:p>
    <w:p w14:paraId="681224F4" w14:textId="77777777" w:rsidR="007A6ED5" w:rsidRPr="007A6ED5" w:rsidRDefault="007A6ED5" w:rsidP="007A6ED5">
      <w:pPr>
        <w:pStyle w:val="ListParagraph"/>
        <w:numPr>
          <w:ilvl w:val="0"/>
          <w:numId w:val="20"/>
        </w:numPr>
        <w:rPr>
          <w:rFonts w:ascii="Goudy Old Style" w:hAnsi="Goudy Old Style"/>
          <w:color w:val="000000"/>
          <w:shd w:val="clear" w:color="auto" w:fill="FFFFFF"/>
        </w:rPr>
      </w:pPr>
      <w:r w:rsidRPr="007A6ED5">
        <w:rPr>
          <w:rFonts w:ascii="Goudy Old Style" w:hAnsi="Goudy Old Style"/>
          <w:color w:val="000000"/>
          <w:shd w:val="clear" w:color="auto" w:fill="FFFFFF"/>
        </w:rPr>
        <w:t>Tolle, E. (2004). The power of now. New World Library.</w:t>
      </w:r>
      <w:r w:rsidRPr="007A6ED5">
        <w:rPr>
          <w:color w:val="000000"/>
          <w:shd w:val="clear" w:color="auto" w:fill="FFFFFF"/>
        </w:rPr>
        <w:t>‎</w:t>
      </w:r>
    </w:p>
    <w:p w14:paraId="241CE25C" w14:textId="1B208A3F" w:rsidR="00A80445" w:rsidRPr="007A6ED5" w:rsidRDefault="007A6ED5" w:rsidP="007A6ED5">
      <w:pPr>
        <w:pStyle w:val="ListParagraph"/>
        <w:numPr>
          <w:ilvl w:val="0"/>
          <w:numId w:val="20"/>
        </w:numPr>
        <w:rPr>
          <w:rFonts w:ascii="Goudy Old Style" w:hAnsi="Goudy Old Style"/>
          <w:bCs/>
        </w:rPr>
      </w:pPr>
      <w:r w:rsidRPr="007A6ED5">
        <w:rPr>
          <w:rFonts w:ascii="Goudy Old Style" w:hAnsi="Goudy Old Style"/>
          <w:color w:val="000000"/>
          <w:shd w:val="clear" w:color="auto" w:fill="FFFFFF"/>
        </w:rPr>
        <w:t xml:space="preserve">Yalom, I. and </w:t>
      </w:r>
      <w:proofErr w:type="spellStart"/>
      <w:r w:rsidRPr="007A6ED5">
        <w:rPr>
          <w:rFonts w:ascii="Goudy Old Style" w:hAnsi="Goudy Old Style"/>
          <w:color w:val="000000"/>
          <w:shd w:val="clear" w:color="auto" w:fill="FFFFFF"/>
        </w:rPr>
        <w:t>Lescz</w:t>
      </w:r>
      <w:proofErr w:type="spellEnd"/>
      <w:r w:rsidRPr="007A6ED5">
        <w:rPr>
          <w:rFonts w:ascii="Goudy Old Style" w:hAnsi="Goudy Old Style"/>
          <w:color w:val="000000"/>
          <w:shd w:val="clear" w:color="auto" w:fill="FFFFFF"/>
        </w:rPr>
        <w:t xml:space="preserve">, M. (2020). The therapist: Working in the here-and-now. In I. Yalom &amp; M. </w:t>
      </w:r>
      <w:proofErr w:type="spellStart"/>
      <w:r w:rsidRPr="007A6ED5">
        <w:rPr>
          <w:rFonts w:ascii="Goudy Old Style" w:hAnsi="Goudy Old Style"/>
          <w:color w:val="000000"/>
          <w:shd w:val="clear" w:color="auto" w:fill="FFFFFF"/>
        </w:rPr>
        <w:t>Lescz</w:t>
      </w:r>
      <w:proofErr w:type="spellEnd"/>
      <w:r w:rsidRPr="007A6ED5">
        <w:rPr>
          <w:rFonts w:ascii="Goudy Old Style" w:hAnsi="Goudy Old Style"/>
          <w:color w:val="000000"/>
          <w:shd w:val="clear" w:color="auto" w:fill="FFFFFF"/>
        </w:rPr>
        <w:t xml:space="preserve"> </w:t>
      </w:r>
      <w:r w:rsidRPr="007A6ED5">
        <w:rPr>
          <w:color w:val="000000"/>
          <w:shd w:val="clear" w:color="auto" w:fill="FFFFFF"/>
        </w:rPr>
        <w:t>‎‎</w:t>
      </w:r>
      <w:r w:rsidRPr="007A6ED5">
        <w:rPr>
          <w:rFonts w:ascii="Goudy Old Style" w:hAnsi="Goudy Old Style"/>
          <w:color w:val="000000"/>
          <w:shd w:val="clear" w:color="auto" w:fill="FFFFFF"/>
        </w:rPr>
        <w:t>(Eds.), The Theory and Practice of Group Psychotherapy, (6th ed., pp. 183-246). Basic Books.</w:t>
      </w:r>
      <w:r w:rsidRPr="007A6ED5">
        <w:rPr>
          <w:color w:val="000000"/>
          <w:shd w:val="clear" w:color="auto" w:fill="FFFFFF"/>
        </w:rPr>
        <w:t>‎</w:t>
      </w:r>
    </w:p>
    <w:p w14:paraId="1188E232" w14:textId="4B5A523C" w:rsidR="00A80445" w:rsidRPr="007A6ED5" w:rsidRDefault="00A80445" w:rsidP="00A80445">
      <w:pPr>
        <w:rPr>
          <w:rFonts w:ascii="Goudy Old Style" w:hAnsi="Goudy Old Style"/>
          <w:bCs/>
        </w:rPr>
      </w:pPr>
    </w:p>
    <w:p w14:paraId="631198DE" w14:textId="77777777" w:rsidR="00A80445" w:rsidRPr="007A6ED5" w:rsidRDefault="00A80445" w:rsidP="00A80445">
      <w:pPr>
        <w:rPr>
          <w:rFonts w:ascii="Goudy Old Style" w:hAnsi="Goudy Old Style"/>
          <w:bCs/>
        </w:rPr>
      </w:pPr>
    </w:p>
    <w:p w14:paraId="69AFE64E" w14:textId="77777777" w:rsidR="00460E41" w:rsidRPr="007A6ED5" w:rsidRDefault="00154679" w:rsidP="00A80445">
      <w:pPr>
        <w:rPr>
          <w:rFonts w:ascii="Goudy Old Style" w:hAnsi="Goudy Old Style"/>
          <w:b/>
        </w:rPr>
      </w:pPr>
      <w:r w:rsidRPr="007A6ED5">
        <w:rPr>
          <w:rFonts w:ascii="Goudy Old Style" w:hAnsi="Goudy Old Style"/>
          <w:b/>
        </w:rPr>
        <w:t>Agenda</w:t>
      </w:r>
    </w:p>
    <w:p w14:paraId="01317C62" w14:textId="77777777" w:rsidR="007A6ED5" w:rsidRPr="007A6ED5" w:rsidRDefault="007A6ED5" w:rsidP="007A6ED5">
      <w:pPr>
        <w:pStyle w:val="ListParagraph"/>
        <w:numPr>
          <w:ilvl w:val="0"/>
          <w:numId w:val="21"/>
        </w:numPr>
        <w:rPr>
          <w:rFonts w:ascii="Goudy Old Style" w:hAnsi="Goudy Old Style"/>
          <w:b/>
        </w:rPr>
      </w:pPr>
      <w:r w:rsidRPr="007A6ED5">
        <w:rPr>
          <w:rFonts w:ascii="Goudy Old Style" w:eastAsia="Arial" w:hAnsi="Goudy Old Style"/>
          <w:color w:val="000000"/>
        </w:rPr>
        <w:t xml:space="preserve">The Here and Now in Individual &amp; Group Psychotherapy (10 min, Obj 1, 2 Ayers, Lecture/Q&amp;A) </w:t>
      </w:r>
    </w:p>
    <w:p w14:paraId="4F38BCA5" w14:textId="77777777" w:rsidR="007A6ED5" w:rsidRPr="007A6ED5" w:rsidRDefault="007A6ED5" w:rsidP="007A6ED5">
      <w:pPr>
        <w:pStyle w:val="ListParagraph"/>
        <w:numPr>
          <w:ilvl w:val="1"/>
          <w:numId w:val="24"/>
        </w:numPr>
        <w:rPr>
          <w:rFonts w:ascii="Goudy Old Style" w:hAnsi="Goudy Old Style"/>
          <w:b/>
        </w:rPr>
      </w:pPr>
      <w:r w:rsidRPr="007A6ED5">
        <w:rPr>
          <w:rFonts w:ascii="Goudy Old Style" w:eastAsia="Arial" w:hAnsi="Goudy Old Style"/>
          <w:color w:val="000000"/>
        </w:rPr>
        <w:t xml:space="preserve">Open Meditation on Breath </w:t>
      </w:r>
    </w:p>
    <w:p w14:paraId="5D057A15" w14:textId="77777777" w:rsidR="007A6ED5" w:rsidRPr="007A6ED5" w:rsidRDefault="007A6ED5" w:rsidP="007A6ED5">
      <w:pPr>
        <w:pStyle w:val="ListParagraph"/>
        <w:numPr>
          <w:ilvl w:val="1"/>
          <w:numId w:val="24"/>
        </w:numPr>
        <w:rPr>
          <w:rFonts w:ascii="Goudy Old Style" w:hAnsi="Goudy Old Style"/>
          <w:b/>
        </w:rPr>
      </w:pPr>
      <w:r w:rsidRPr="007A6ED5">
        <w:rPr>
          <w:rFonts w:ascii="Goudy Old Style" w:eastAsia="Arial" w:hAnsi="Goudy Old Style"/>
          <w:color w:val="000000"/>
        </w:rPr>
        <w:t xml:space="preserve">History of the Here and Now-Freud and Transference </w:t>
      </w:r>
    </w:p>
    <w:p w14:paraId="7655B87C" w14:textId="7D5C67C2" w:rsidR="007A6ED5" w:rsidRPr="007A6ED5" w:rsidRDefault="007A6ED5" w:rsidP="007A6ED5">
      <w:pPr>
        <w:pStyle w:val="ListParagraph"/>
        <w:numPr>
          <w:ilvl w:val="1"/>
          <w:numId w:val="24"/>
        </w:numPr>
        <w:rPr>
          <w:rFonts w:ascii="Goudy Old Style" w:hAnsi="Goudy Old Style"/>
          <w:b/>
        </w:rPr>
      </w:pPr>
      <w:r w:rsidRPr="007A6ED5">
        <w:rPr>
          <w:rFonts w:ascii="Goudy Old Style" w:eastAsia="Arial" w:hAnsi="Goudy Old Style"/>
          <w:color w:val="000000"/>
        </w:rPr>
        <w:t xml:space="preserve">Yalom and Two Tiers of the Here and now </w:t>
      </w:r>
    </w:p>
    <w:p w14:paraId="6944DA3E" w14:textId="77777777" w:rsidR="007A6ED5" w:rsidRPr="007A6ED5" w:rsidRDefault="007A6ED5" w:rsidP="007A6ED5">
      <w:pPr>
        <w:pStyle w:val="ListParagraph"/>
        <w:numPr>
          <w:ilvl w:val="0"/>
          <w:numId w:val="21"/>
        </w:numPr>
        <w:rPr>
          <w:rFonts w:ascii="Goudy Old Style" w:hAnsi="Goudy Old Style"/>
          <w:b/>
        </w:rPr>
      </w:pPr>
      <w:r w:rsidRPr="007A6ED5">
        <w:rPr>
          <w:rFonts w:ascii="Goudy Old Style" w:eastAsia="Arial" w:hAnsi="Goudy Old Style"/>
          <w:color w:val="000000"/>
        </w:rPr>
        <w:t xml:space="preserve">Experiential Noticing Exercise (15 min, Obj 1, 2, 4 Ayers, Exercise/Discussion) </w:t>
      </w:r>
    </w:p>
    <w:p w14:paraId="0DAC357C" w14:textId="77777777" w:rsidR="007A6ED5" w:rsidRPr="007A6ED5" w:rsidRDefault="007A6ED5" w:rsidP="007A6ED5">
      <w:pPr>
        <w:pStyle w:val="ListParagraph"/>
        <w:numPr>
          <w:ilvl w:val="1"/>
          <w:numId w:val="23"/>
        </w:numPr>
        <w:rPr>
          <w:rFonts w:ascii="Goudy Old Style" w:hAnsi="Goudy Old Style"/>
          <w:b/>
        </w:rPr>
      </w:pPr>
      <w:r w:rsidRPr="007A6ED5">
        <w:rPr>
          <w:rFonts w:ascii="Goudy Old Style" w:eastAsia="Arial" w:hAnsi="Goudy Old Style"/>
          <w:color w:val="000000"/>
        </w:rPr>
        <w:t xml:space="preserve">2 Person </w:t>
      </w:r>
    </w:p>
    <w:p w14:paraId="5400711D" w14:textId="77777777" w:rsidR="007A6ED5" w:rsidRPr="007A6ED5" w:rsidRDefault="007A6ED5" w:rsidP="007A6ED5">
      <w:pPr>
        <w:pStyle w:val="ListParagraph"/>
        <w:numPr>
          <w:ilvl w:val="1"/>
          <w:numId w:val="23"/>
        </w:numPr>
        <w:rPr>
          <w:rFonts w:ascii="Goudy Old Style" w:hAnsi="Goudy Old Style"/>
          <w:b/>
        </w:rPr>
      </w:pPr>
      <w:r w:rsidRPr="007A6ED5">
        <w:rPr>
          <w:rFonts w:ascii="Goudy Old Style" w:eastAsia="Arial" w:hAnsi="Goudy Old Style"/>
          <w:color w:val="000000"/>
        </w:rPr>
        <w:lastRenderedPageBreak/>
        <w:t xml:space="preserve">3 Person </w:t>
      </w:r>
    </w:p>
    <w:p w14:paraId="0F891E7C" w14:textId="76632146" w:rsidR="007A6ED5" w:rsidRPr="007A6ED5" w:rsidRDefault="007A6ED5" w:rsidP="007A6ED5">
      <w:pPr>
        <w:pStyle w:val="ListParagraph"/>
        <w:numPr>
          <w:ilvl w:val="1"/>
          <w:numId w:val="23"/>
        </w:numPr>
        <w:rPr>
          <w:rFonts w:ascii="Goudy Old Style" w:hAnsi="Goudy Old Style"/>
          <w:b/>
        </w:rPr>
      </w:pPr>
      <w:r w:rsidRPr="007A6ED5">
        <w:rPr>
          <w:rFonts w:ascii="Goudy Old Style" w:eastAsia="Arial" w:hAnsi="Goudy Old Style"/>
          <w:color w:val="000000"/>
        </w:rPr>
        <w:t xml:space="preserve">Group </w:t>
      </w:r>
    </w:p>
    <w:p w14:paraId="0D3D43DE" w14:textId="77777777" w:rsidR="007A6ED5" w:rsidRPr="007A6ED5" w:rsidRDefault="007A6ED5" w:rsidP="007A6ED5">
      <w:pPr>
        <w:pStyle w:val="ListParagraph"/>
        <w:numPr>
          <w:ilvl w:val="0"/>
          <w:numId w:val="21"/>
        </w:numPr>
        <w:rPr>
          <w:rFonts w:ascii="Goudy Old Style" w:hAnsi="Goudy Old Style"/>
          <w:b/>
        </w:rPr>
      </w:pPr>
      <w:r w:rsidRPr="007A6ED5">
        <w:rPr>
          <w:rFonts w:ascii="Goudy Old Style" w:eastAsia="Arial" w:hAnsi="Goudy Old Style"/>
          <w:color w:val="000000"/>
        </w:rPr>
        <w:t>The Contextualized and De-Contextualized Here and Now (15 min, Obj 2, 3, 4, Ayers Lecture/Discussion)</w:t>
      </w:r>
    </w:p>
    <w:p w14:paraId="04E25C9C" w14:textId="77777777" w:rsidR="007A6ED5" w:rsidRPr="007A6ED5" w:rsidRDefault="007A6ED5" w:rsidP="007A6ED5">
      <w:pPr>
        <w:pStyle w:val="ListParagraph"/>
        <w:numPr>
          <w:ilvl w:val="1"/>
          <w:numId w:val="22"/>
        </w:numPr>
        <w:rPr>
          <w:rFonts w:ascii="Goudy Old Style" w:hAnsi="Goudy Old Style"/>
          <w:b/>
        </w:rPr>
      </w:pPr>
      <w:r w:rsidRPr="007A6ED5">
        <w:rPr>
          <w:rFonts w:ascii="Goudy Old Style" w:eastAsia="Arial" w:hAnsi="Goudy Old Style"/>
          <w:color w:val="000000"/>
        </w:rPr>
        <w:t xml:space="preserve">The problem; Group Case Study </w:t>
      </w:r>
    </w:p>
    <w:p w14:paraId="6821FF55" w14:textId="77777777" w:rsidR="007A6ED5" w:rsidRPr="007A6ED5" w:rsidRDefault="007A6ED5" w:rsidP="007A6ED5">
      <w:pPr>
        <w:pStyle w:val="ListParagraph"/>
        <w:numPr>
          <w:ilvl w:val="1"/>
          <w:numId w:val="22"/>
        </w:numPr>
        <w:rPr>
          <w:rFonts w:ascii="Goudy Old Style" w:hAnsi="Goudy Old Style"/>
          <w:b/>
        </w:rPr>
      </w:pPr>
      <w:r w:rsidRPr="007A6ED5">
        <w:rPr>
          <w:rFonts w:ascii="Goudy Old Style" w:eastAsia="Arial" w:hAnsi="Goudy Old Style"/>
          <w:color w:val="000000"/>
        </w:rPr>
        <w:t>Contextualized and De-Contextualized Here and Now</w:t>
      </w:r>
    </w:p>
    <w:p w14:paraId="64DD11E5" w14:textId="77777777" w:rsidR="007A6ED5" w:rsidRPr="007A6ED5" w:rsidRDefault="007A6ED5" w:rsidP="007A6ED5">
      <w:pPr>
        <w:pStyle w:val="ListParagraph"/>
        <w:numPr>
          <w:ilvl w:val="1"/>
          <w:numId w:val="22"/>
        </w:numPr>
        <w:rPr>
          <w:rFonts w:ascii="Goudy Old Style" w:hAnsi="Goudy Old Style"/>
          <w:b/>
        </w:rPr>
      </w:pPr>
      <w:r w:rsidRPr="007A6ED5">
        <w:rPr>
          <w:rFonts w:ascii="Goudy Old Style" w:eastAsia="Arial" w:hAnsi="Goudy Old Style"/>
          <w:color w:val="000000"/>
        </w:rPr>
        <w:t>Bidirectional Causality of the Here and Now</w:t>
      </w:r>
    </w:p>
    <w:p w14:paraId="7222CFE7" w14:textId="248030CE" w:rsidR="007A6ED5" w:rsidRPr="007A6ED5" w:rsidRDefault="007A6ED5" w:rsidP="007A6ED5">
      <w:pPr>
        <w:pStyle w:val="ListParagraph"/>
        <w:numPr>
          <w:ilvl w:val="1"/>
          <w:numId w:val="22"/>
        </w:numPr>
        <w:rPr>
          <w:rFonts w:ascii="Goudy Old Style" w:hAnsi="Goudy Old Style"/>
          <w:b/>
        </w:rPr>
      </w:pPr>
      <w:r w:rsidRPr="007A6ED5">
        <w:rPr>
          <w:rFonts w:ascii="Goudy Old Style" w:eastAsia="Arial" w:hAnsi="Goudy Old Style"/>
          <w:color w:val="000000"/>
        </w:rPr>
        <w:t xml:space="preserve">Here and Now as Container of There and Then </w:t>
      </w:r>
    </w:p>
    <w:p w14:paraId="40C641C1" w14:textId="77777777" w:rsidR="007A6ED5" w:rsidRPr="007A6ED5" w:rsidRDefault="007A6ED5" w:rsidP="007A6ED5">
      <w:pPr>
        <w:pStyle w:val="ListParagraph"/>
        <w:numPr>
          <w:ilvl w:val="0"/>
          <w:numId w:val="21"/>
        </w:numPr>
        <w:rPr>
          <w:rFonts w:ascii="Goudy Old Style" w:hAnsi="Goudy Old Style"/>
          <w:b/>
        </w:rPr>
      </w:pPr>
      <w:r w:rsidRPr="007A6ED5">
        <w:rPr>
          <w:rFonts w:ascii="Goudy Old Style" w:eastAsia="Arial" w:hAnsi="Goudy Old Style"/>
          <w:color w:val="000000"/>
        </w:rPr>
        <w:t xml:space="preserve">Group Process Experiential Exercise (30 min, Obj 1, 2, 4 Ayers, Exercise) </w:t>
      </w:r>
    </w:p>
    <w:p w14:paraId="0B4F3754" w14:textId="77777777" w:rsidR="007A6ED5" w:rsidRPr="007A6ED5" w:rsidRDefault="007A6ED5" w:rsidP="007A6ED5">
      <w:pPr>
        <w:pStyle w:val="ListParagraph"/>
        <w:numPr>
          <w:ilvl w:val="1"/>
          <w:numId w:val="25"/>
        </w:numPr>
        <w:rPr>
          <w:rFonts w:ascii="Goudy Old Style" w:hAnsi="Goudy Old Style"/>
          <w:b/>
        </w:rPr>
      </w:pPr>
      <w:r w:rsidRPr="007A6ED5">
        <w:rPr>
          <w:rFonts w:ascii="Goudy Old Style" w:eastAsia="Arial" w:hAnsi="Goudy Old Style"/>
          <w:color w:val="000000"/>
        </w:rPr>
        <w:t xml:space="preserve">Pointing out Here and Now When it Happens </w:t>
      </w:r>
    </w:p>
    <w:p w14:paraId="180A5812" w14:textId="0199FB6D" w:rsidR="007A6ED5" w:rsidRPr="007A6ED5" w:rsidRDefault="007A6ED5" w:rsidP="007A6ED5">
      <w:pPr>
        <w:pStyle w:val="ListParagraph"/>
        <w:numPr>
          <w:ilvl w:val="1"/>
          <w:numId w:val="25"/>
        </w:numPr>
        <w:rPr>
          <w:rFonts w:ascii="Goudy Old Style" w:hAnsi="Goudy Old Style"/>
          <w:b/>
        </w:rPr>
      </w:pPr>
      <w:r w:rsidRPr="007A6ED5">
        <w:rPr>
          <w:rFonts w:ascii="Goudy Old Style" w:eastAsia="Arial" w:hAnsi="Goudy Old Style"/>
          <w:color w:val="000000"/>
        </w:rPr>
        <w:t xml:space="preserve">Focusing on Self Statements; The Role of Thinking and Thought </w:t>
      </w:r>
    </w:p>
    <w:p w14:paraId="43024722" w14:textId="77777777" w:rsidR="007A6ED5" w:rsidRPr="007A6ED5" w:rsidRDefault="007A6ED5" w:rsidP="007A6ED5">
      <w:pPr>
        <w:pStyle w:val="ListParagraph"/>
        <w:numPr>
          <w:ilvl w:val="0"/>
          <w:numId w:val="21"/>
        </w:numPr>
        <w:rPr>
          <w:rFonts w:ascii="Goudy Old Style" w:hAnsi="Goudy Old Style"/>
          <w:b/>
        </w:rPr>
      </w:pPr>
      <w:r w:rsidRPr="007A6ED5">
        <w:rPr>
          <w:rFonts w:ascii="Goudy Old Style" w:eastAsia="Arial" w:hAnsi="Goudy Old Style"/>
          <w:color w:val="000000"/>
        </w:rPr>
        <w:t>Spirituality, Religion, Group as a whole and Values (10 min, Obj 1,2,3,4 Ayers, Lecture, Discussion)</w:t>
      </w:r>
    </w:p>
    <w:p w14:paraId="6BA7AFDC" w14:textId="77777777" w:rsidR="007A6ED5" w:rsidRPr="007A6ED5" w:rsidRDefault="007A6ED5" w:rsidP="007A6ED5">
      <w:pPr>
        <w:pStyle w:val="ListParagraph"/>
        <w:numPr>
          <w:ilvl w:val="1"/>
          <w:numId w:val="26"/>
        </w:numPr>
        <w:rPr>
          <w:rFonts w:ascii="Goudy Old Style" w:hAnsi="Goudy Old Style"/>
          <w:b/>
        </w:rPr>
      </w:pPr>
      <w:r w:rsidRPr="007A6ED5">
        <w:rPr>
          <w:rFonts w:ascii="Goudy Old Style" w:eastAsia="Arial" w:hAnsi="Goudy Old Style"/>
          <w:color w:val="000000"/>
        </w:rPr>
        <w:t xml:space="preserve">Defining Spirituality, Religion, Values (Handout) </w:t>
      </w:r>
    </w:p>
    <w:p w14:paraId="1A26F0FB" w14:textId="77777777" w:rsidR="007A6ED5" w:rsidRPr="007A6ED5" w:rsidRDefault="007A6ED5" w:rsidP="007A6ED5">
      <w:pPr>
        <w:pStyle w:val="ListParagraph"/>
        <w:numPr>
          <w:ilvl w:val="1"/>
          <w:numId w:val="26"/>
        </w:numPr>
        <w:rPr>
          <w:rFonts w:ascii="Goudy Old Style" w:hAnsi="Goudy Old Style"/>
          <w:b/>
        </w:rPr>
      </w:pPr>
      <w:r w:rsidRPr="007A6ED5">
        <w:rPr>
          <w:rFonts w:ascii="Goudy Old Style" w:eastAsia="Arial" w:hAnsi="Goudy Old Style"/>
          <w:color w:val="000000"/>
        </w:rPr>
        <w:t xml:space="preserve">Work, Striving, Effort, Integrity </w:t>
      </w:r>
    </w:p>
    <w:p w14:paraId="7772D215" w14:textId="09B259AD" w:rsidR="007A6ED5" w:rsidRPr="007A6ED5" w:rsidRDefault="007A6ED5" w:rsidP="007A6ED5">
      <w:pPr>
        <w:pStyle w:val="ListParagraph"/>
        <w:numPr>
          <w:ilvl w:val="1"/>
          <w:numId w:val="26"/>
        </w:numPr>
        <w:rPr>
          <w:rFonts w:ascii="Goudy Old Style" w:hAnsi="Goudy Old Style"/>
          <w:b/>
        </w:rPr>
      </w:pPr>
      <w:r w:rsidRPr="007A6ED5">
        <w:rPr>
          <w:rFonts w:ascii="Goudy Old Style" w:eastAsia="Arial" w:hAnsi="Goudy Old Style"/>
          <w:color w:val="000000"/>
        </w:rPr>
        <w:t xml:space="preserve">Transcendence and Awe </w:t>
      </w:r>
    </w:p>
    <w:p w14:paraId="382E8F20" w14:textId="77777777" w:rsidR="007A6ED5" w:rsidRPr="007A6ED5" w:rsidRDefault="007A6ED5" w:rsidP="007A6ED5">
      <w:pPr>
        <w:pStyle w:val="ListParagraph"/>
        <w:numPr>
          <w:ilvl w:val="0"/>
          <w:numId w:val="21"/>
        </w:numPr>
        <w:rPr>
          <w:rFonts w:ascii="Goudy Old Style" w:hAnsi="Goudy Old Style"/>
          <w:b/>
        </w:rPr>
      </w:pPr>
      <w:r w:rsidRPr="007A6ED5">
        <w:rPr>
          <w:rFonts w:ascii="Goudy Old Style" w:eastAsia="Arial" w:hAnsi="Goudy Old Style"/>
          <w:color w:val="000000"/>
        </w:rPr>
        <w:t xml:space="preserve">Group Process Experiential Exercise (60 min, Obj 1, 2,3 4 Ayers, Exercise) </w:t>
      </w:r>
    </w:p>
    <w:p w14:paraId="33026FF9" w14:textId="77777777" w:rsidR="007A6ED5" w:rsidRPr="007A6ED5" w:rsidRDefault="007A6ED5" w:rsidP="007A6ED5">
      <w:pPr>
        <w:pStyle w:val="ListParagraph"/>
        <w:numPr>
          <w:ilvl w:val="1"/>
          <w:numId w:val="27"/>
        </w:numPr>
        <w:rPr>
          <w:rFonts w:ascii="Goudy Old Style" w:hAnsi="Goudy Old Style"/>
          <w:b/>
        </w:rPr>
      </w:pPr>
      <w:r w:rsidRPr="007A6ED5">
        <w:rPr>
          <w:rFonts w:ascii="Goudy Old Style" w:eastAsia="Arial" w:hAnsi="Goudy Old Style"/>
          <w:color w:val="000000"/>
        </w:rPr>
        <w:t>Pointing out Here and Now When it Happens</w:t>
      </w:r>
    </w:p>
    <w:p w14:paraId="1D71B938" w14:textId="77777777" w:rsidR="007A6ED5" w:rsidRPr="007A6ED5" w:rsidRDefault="007A6ED5" w:rsidP="007A6ED5">
      <w:pPr>
        <w:pStyle w:val="ListParagraph"/>
        <w:numPr>
          <w:ilvl w:val="1"/>
          <w:numId w:val="27"/>
        </w:numPr>
        <w:rPr>
          <w:rFonts w:ascii="Goudy Old Style" w:hAnsi="Goudy Old Style"/>
          <w:b/>
        </w:rPr>
      </w:pPr>
      <w:r w:rsidRPr="007A6ED5">
        <w:rPr>
          <w:rFonts w:ascii="Goudy Old Style" w:eastAsia="Arial" w:hAnsi="Goudy Old Style"/>
          <w:color w:val="000000"/>
        </w:rPr>
        <w:t xml:space="preserve">Focusing on Self Statements </w:t>
      </w:r>
    </w:p>
    <w:p w14:paraId="3EC0894C" w14:textId="1FABD0B0" w:rsidR="007A6ED5" w:rsidRPr="007A6ED5" w:rsidRDefault="007A6ED5" w:rsidP="007A6ED5">
      <w:pPr>
        <w:pStyle w:val="ListParagraph"/>
        <w:numPr>
          <w:ilvl w:val="1"/>
          <w:numId w:val="27"/>
        </w:numPr>
        <w:rPr>
          <w:rFonts w:ascii="Goudy Old Style" w:hAnsi="Goudy Old Style"/>
          <w:b/>
        </w:rPr>
      </w:pPr>
      <w:r w:rsidRPr="007A6ED5">
        <w:rPr>
          <w:rFonts w:ascii="Goudy Old Style" w:eastAsia="Arial" w:hAnsi="Goudy Old Style"/>
          <w:color w:val="000000"/>
        </w:rPr>
        <w:t xml:space="preserve">Focusing on Group as a Whole </w:t>
      </w:r>
    </w:p>
    <w:p w14:paraId="408D9262" w14:textId="7B6003A5" w:rsidR="00460E41" w:rsidRPr="007A6ED5" w:rsidRDefault="007A6ED5" w:rsidP="007A6ED5">
      <w:pPr>
        <w:pStyle w:val="ListParagraph"/>
        <w:numPr>
          <w:ilvl w:val="0"/>
          <w:numId w:val="21"/>
        </w:numPr>
        <w:rPr>
          <w:rFonts w:ascii="Goudy Old Style" w:hAnsi="Goudy Old Style"/>
          <w:b/>
        </w:rPr>
      </w:pPr>
      <w:r w:rsidRPr="007A6ED5">
        <w:rPr>
          <w:rFonts w:ascii="Goudy Old Style" w:eastAsia="Arial" w:hAnsi="Goudy Old Style"/>
          <w:color w:val="000000"/>
        </w:rPr>
        <w:t>Wrap up, Q&amp;A/ Participant Evaluations (10 min)</w:t>
      </w:r>
    </w:p>
    <w:p w14:paraId="2D78C562" w14:textId="77777777" w:rsidR="007A6ED5" w:rsidRPr="007A6ED5" w:rsidRDefault="007A6ED5" w:rsidP="007A6ED5">
      <w:pPr>
        <w:pStyle w:val="ListParagraph"/>
        <w:rPr>
          <w:rFonts w:ascii="Goudy Old Style" w:hAnsi="Goudy Old Style"/>
          <w:b/>
        </w:rPr>
      </w:pPr>
    </w:p>
    <w:p w14:paraId="48512BCB" w14:textId="58F28611" w:rsidR="00154679" w:rsidRPr="007A6ED5" w:rsidRDefault="00154679" w:rsidP="00154679">
      <w:pPr>
        <w:spacing w:line="240" w:lineRule="exact"/>
        <w:rPr>
          <w:rFonts w:ascii="Goudy Old Style" w:hAnsi="Goudy Old Style"/>
          <w:b/>
        </w:rPr>
      </w:pPr>
      <w:r w:rsidRPr="007A6ED5">
        <w:rPr>
          <w:rFonts w:ascii="Goudy Old Style" w:hAnsi="Goudy Old Style"/>
          <w:b/>
        </w:rPr>
        <w:t>Assessment Questions:</w:t>
      </w:r>
    </w:p>
    <w:p w14:paraId="6DC9B030" w14:textId="77777777" w:rsidR="007A6ED5" w:rsidRPr="007A6ED5" w:rsidRDefault="007A6ED5" w:rsidP="007A6ED5">
      <w:pPr>
        <w:pStyle w:val="DefaultLabelStyle"/>
        <w:rPr>
          <w:rFonts w:ascii="Goudy Old Style" w:hAnsi="Goudy Old Style"/>
          <w:sz w:val="24"/>
          <w:szCs w:val="24"/>
        </w:rPr>
      </w:pPr>
      <w:r w:rsidRPr="007A6ED5">
        <w:rPr>
          <w:rFonts w:ascii="Goudy Old Style" w:hAnsi="Goudy Old Style"/>
          <w:sz w:val="24"/>
          <w:szCs w:val="24"/>
        </w:rPr>
        <w:t>Question 1 (include possible answers)</w:t>
      </w:r>
    </w:p>
    <w:p w14:paraId="6D79235C" w14:textId="77777777" w:rsidR="007A6ED5" w:rsidRPr="007A6ED5" w:rsidRDefault="007A6ED5" w:rsidP="007A6ED5">
      <w:pPr>
        <w:pStyle w:val="DefaultValueStyle"/>
        <w:rPr>
          <w:rFonts w:ascii="Goudy Old Style" w:hAnsi="Goudy Old Style"/>
          <w:sz w:val="24"/>
          <w:szCs w:val="24"/>
        </w:rPr>
      </w:pPr>
      <w:r w:rsidRPr="007A6ED5">
        <w:rPr>
          <w:rFonts w:ascii="Goudy Old Style" w:hAnsi="Goudy Old Style"/>
          <w:sz w:val="24"/>
          <w:szCs w:val="24"/>
        </w:rPr>
        <w:t>1.</w:t>
      </w:r>
      <w:r w:rsidRPr="007A6ED5">
        <w:rPr>
          <w:rFonts w:ascii="Goudy Old Style" w:hAnsi="Goudy Old Style"/>
          <w:sz w:val="24"/>
          <w:szCs w:val="24"/>
        </w:rPr>
        <w:tab/>
        <w:t>What is the here and now?</w:t>
      </w:r>
    </w:p>
    <w:p w14:paraId="5B4E7F6D" w14:textId="77777777" w:rsidR="007A6ED5" w:rsidRPr="007A6ED5" w:rsidRDefault="007A6ED5" w:rsidP="007A6ED5">
      <w:pPr>
        <w:pStyle w:val="DefaultLabelStyle"/>
        <w:rPr>
          <w:rFonts w:ascii="Goudy Old Style" w:hAnsi="Goudy Old Style"/>
          <w:sz w:val="24"/>
          <w:szCs w:val="24"/>
        </w:rPr>
      </w:pPr>
      <w:r w:rsidRPr="007A6ED5">
        <w:rPr>
          <w:rFonts w:ascii="Goudy Old Style" w:hAnsi="Goudy Old Style"/>
          <w:sz w:val="24"/>
          <w:szCs w:val="24"/>
        </w:rPr>
        <w:t>Correct Answer 1</w:t>
      </w:r>
    </w:p>
    <w:p w14:paraId="6D7B4DF0" w14:textId="77777777" w:rsidR="007A6ED5" w:rsidRPr="007A6ED5" w:rsidRDefault="007A6ED5" w:rsidP="007A6ED5">
      <w:pPr>
        <w:pStyle w:val="DefaultValueStyle"/>
        <w:rPr>
          <w:rFonts w:ascii="Goudy Old Style" w:hAnsi="Goudy Old Style"/>
          <w:sz w:val="24"/>
          <w:szCs w:val="24"/>
        </w:rPr>
      </w:pPr>
      <w:r w:rsidRPr="007A6ED5">
        <w:rPr>
          <w:rFonts w:ascii="Goudy Old Style" w:hAnsi="Goudy Old Style"/>
          <w:sz w:val="24"/>
          <w:szCs w:val="24"/>
        </w:rPr>
        <w:t>The here and now is just this moment, happening now, in question.</w:t>
      </w:r>
    </w:p>
    <w:p w14:paraId="2E69EC1F" w14:textId="77777777" w:rsidR="007A6ED5" w:rsidRPr="007A6ED5" w:rsidRDefault="007A6ED5" w:rsidP="007A6ED5">
      <w:pPr>
        <w:pStyle w:val="DefaultLabelStyle"/>
        <w:rPr>
          <w:rFonts w:ascii="Goudy Old Style" w:hAnsi="Goudy Old Style"/>
          <w:sz w:val="24"/>
          <w:szCs w:val="24"/>
        </w:rPr>
      </w:pPr>
      <w:r w:rsidRPr="007A6ED5">
        <w:rPr>
          <w:rFonts w:ascii="Goudy Old Style" w:hAnsi="Goudy Old Style"/>
          <w:sz w:val="24"/>
          <w:szCs w:val="24"/>
        </w:rPr>
        <w:t>Question 2 (include possible answers)</w:t>
      </w:r>
    </w:p>
    <w:p w14:paraId="30942586" w14:textId="77777777" w:rsidR="007A6ED5" w:rsidRPr="007A6ED5" w:rsidRDefault="007A6ED5" w:rsidP="007A6ED5">
      <w:pPr>
        <w:pStyle w:val="DefaultValueStyle"/>
        <w:rPr>
          <w:rFonts w:ascii="Goudy Old Style" w:hAnsi="Goudy Old Style"/>
          <w:sz w:val="24"/>
          <w:szCs w:val="24"/>
        </w:rPr>
      </w:pPr>
      <w:r w:rsidRPr="007A6ED5">
        <w:rPr>
          <w:rFonts w:ascii="Goudy Old Style" w:hAnsi="Goudy Old Style"/>
          <w:sz w:val="24"/>
          <w:szCs w:val="24"/>
        </w:rPr>
        <w:t>2.</w:t>
      </w:r>
      <w:r w:rsidRPr="007A6ED5">
        <w:rPr>
          <w:rFonts w:ascii="Goudy Old Style" w:hAnsi="Goudy Old Style"/>
          <w:sz w:val="24"/>
          <w:szCs w:val="24"/>
        </w:rPr>
        <w:tab/>
        <w:t>Why is it difficult to discuss the here and now?</w:t>
      </w:r>
    </w:p>
    <w:p w14:paraId="3E704B5D" w14:textId="77777777" w:rsidR="007A6ED5" w:rsidRPr="007A6ED5" w:rsidRDefault="007A6ED5" w:rsidP="007A6ED5">
      <w:pPr>
        <w:pStyle w:val="DefaultLabelStyle"/>
        <w:rPr>
          <w:rFonts w:ascii="Goudy Old Style" w:hAnsi="Goudy Old Style"/>
          <w:sz w:val="24"/>
          <w:szCs w:val="24"/>
        </w:rPr>
      </w:pPr>
      <w:r w:rsidRPr="007A6ED5">
        <w:rPr>
          <w:rFonts w:ascii="Goudy Old Style" w:hAnsi="Goudy Old Style"/>
          <w:sz w:val="24"/>
          <w:szCs w:val="24"/>
        </w:rPr>
        <w:t>Correct Answer 2</w:t>
      </w:r>
    </w:p>
    <w:p w14:paraId="750805C6" w14:textId="77777777" w:rsidR="007A6ED5" w:rsidRPr="007A6ED5" w:rsidRDefault="007A6ED5" w:rsidP="007A6ED5">
      <w:pPr>
        <w:pStyle w:val="DefaultValueStyle"/>
        <w:rPr>
          <w:rFonts w:ascii="Goudy Old Style" w:hAnsi="Goudy Old Style"/>
          <w:sz w:val="24"/>
          <w:szCs w:val="24"/>
        </w:rPr>
      </w:pPr>
      <w:r w:rsidRPr="007A6ED5">
        <w:rPr>
          <w:rFonts w:ascii="Goudy Old Style" w:hAnsi="Goudy Old Style"/>
          <w:sz w:val="24"/>
          <w:szCs w:val="24"/>
        </w:rPr>
        <w:t>Because it is immediately past when it is discussed conceptually.</w:t>
      </w:r>
    </w:p>
    <w:p w14:paraId="4FD278B6" w14:textId="77777777" w:rsidR="007A6ED5" w:rsidRPr="007A6ED5" w:rsidRDefault="007A6ED5" w:rsidP="007A6ED5">
      <w:pPr>
        <w:pStyle w:val="DefaultLabelStyle"/>
        <w:rPr>
          <w:rFonts w:ascii="Goudy Old Style" w:hAnsi="Goudy Old Style"/>
          <w:sz w:val="24"/>
          <w:szCs w:val="24"/>
        </w:rPr>
      </w:pPr>
      <w:r w:rsidRPr="007A6ED5">
        <w:rPr>
          <w:rFonts w:ascii="Goudy Old Style" w:hAnsi="Goudy Old Style"/>
          <w:sz w:val="24"/>
          <w:szCs w:val="24"/>
        </w:rPr>
        <w:t>Question 3 (include possible answers)</w:t>
      </w:r>
    </w:p>
    <w:p w14:paraId="586DBAA7" w14:textId="77777777" w:rsidR="007A6ED5" w:rsidRPr="007A6ED5" w:rsidRDefault="007A6ED5" w:rsidP="007A6ED5">
      <w:pPr>
        <w:pStyle w:val="DefaultValueStyle"/>
        <w:rPr>
          <w:rFonts w:ascii="Goudy Old Style" w:hAnsi="Goudy Old Style"/>
          <w:sz w:val="24"/>
          <w:szCs w:val="24"/>
        </w:rPr>
      </w:pPr>
      <w:r w:rsidRPr="007A6ED5">
        <w:rPr>
          <w:rFonts w:ascii="Goudy Old Style" w:hAnsi="Goudy Old Style"/>
          <w:sz w:val="24"/>
          <w:szCs w:val="24"/>
        </w:rPr>
        <w:t>3.</w:t>
      </w:r>
      <w:r w:rsidRPr="007A6ED5">
        <w:rPr>
          <w:rFonts w:ascii="Goudy Old Style" w:hAnsi="Goudy Old Style"/>
          <w:sz w:val="24"/>
          <w:szCs w:val="24"/>
        </w:rPr>
        <w:tab/>
        <w:t>What are Yalom’s two tiers of the ‘here and now’?</w:t>
      </w:r>
    </w:p>
    <w:p w14:paraId="049E7F06" w14:textId="77777777" w:rsidR="007A6ED5" w:rsidRPr="007A6ED5" w:rsidRDefault="007A6ED5" w:rsidP="007A6ED5">
      <w:pPr>
        <w:pStyle w:val="DefaultLabelStyle"/>
        <w:rPr>
          <w:rFonts w:ascii="Goudy Old Style" w:hAnsi="Goudy Old Style"/>
          <w:sz w:val="24"/>
          <w:szCs w:val="24"/>
        </w:rPr>
      </w:pPr>
      <w:r w:rsidRPr="007A6ED5">
        <w:rPr>
          <w:rFonts w:ascii="Goudy Old Style" w:hAnsi="Goudy Old Style"/>
          <w:sz w:val="24"/>
          <w:szCs w:val="24"/>
        </w:rPr>
        <w:t>Correct Answer 3</w:t>
      </w:r>
    </w:p>
    <w:p w14:paraId="4F7BC14D" w14:textId="77777777" w:rsidR="007A6ED5" w:rsidRPr="007A6ED5" w:rsidRDefault="007A6ED5" w:rsidP="007A6ED5">
      <w:pPr>
        <w:pStyle w:val="DefaultValueStyle"/>
        <w:rPr>
          <w:rFonts w:ascii="Goudy Old Style" w:hAnsi="Goudy Old Style"/>
          <w:sz w:val="24"/>
          <w:szCs w:val="24"/>
        </w:rPr>
      </w:pPr>
      <w:r w:rsidRPr="007A6ED5">
        <w:rPr>
          <w:rFonts w:ascii="Goudy Old Style" w:hAnsi="Goudy Old Style"/>
          <w:sz w:val="24"/>
          <w:szCs w:val="24"/>
        </w:rPr>
        <w:t>The here and now has an experiencing component and a processing component.</w:t>
      </w:r>
    </w:p>
    <w:p w14:paraId="59B382AF" w14:textId="77777777" w:rsidR="007A6ED5" w:rsidRPr="007A6ED5" w:rsidRDefault="007A6ED5" w:rsidP="007A6ED5">
      <w:pPr>
        <w:pStyle w:val="DefaultLabelStyle"/>
        <w:rPr>
          <w:rFonts w:ascii="Goudy Old Style" w:hAnsi="Goudy Old Style"/>
          <w:sz w:val="24"/>
          <w:szCs w:val="24"/>
        </w:rPr>
      </w:pPr>
      <w:r w:rsidRPr="007A6ED5">
        <w:rPr>
          <w:rFonts w:ascii="Goudy Old Style" w:hAnsi="Goudy Old Style"/>
          <w:sz w:val="24"/>
          <w:szCs w:val="24"/>
        </w:rPr>
        <w:lastRenderedPageBreak/>
        <w:t>Question 4 (include possible answers)</w:t>
      </w:r>
    </w:p>
    <w:p w14:paraId="56A95A00" w14:textId="77777777" w:rsidR="007A6ED5" w:rsidRPr="007A6ED5" w:rsidRDefault="007A6ED5" w:rsidP="007A6ED5">
      <w:pPr>
        <w:pStyle w:val="DefaultValueStyle"/>
        <w:rPr>
          <w:rFonts w:ascii="Goudy Old Style" w:hAnsi="Goudy Old Style"/>
          <w:sz w:val="24"/>
          <w:szCs w:val="24"/>
        </w:rPr>
      </w:pPr>
      <w:r w:rsidRPr="007A6ED5">
        <w:rPr>
          <w:rFonts w:ascii="Goudy Old Style" w:hAnsi="Goudy Old Style"/>
          <w:sz w:val="24"/>
          <w:szCs w:val="24"/>
        </w:rPr>
        <w:t>4.</w:t>
      </w:r>
      <w:r w:rsidRPr="007A6ED5">
        <w:rPr>
          <w:rFonts w:ascii="Goudy Old Style" w:hAnsi="Goudy Old Style"/>
          <w:sz w:val="24"/>
          <w:szCs w:val="24"/>
        </w:rPr>
        <w:tab/>
        <w:t>What is the value of the experiencing component?</w:t>
      </w:r>
    </w:p>
    <w:p w14:paraId="39EE9774" w14:textId="77777777" w:rsidR="007A6ED5" w:rsidRPr="007A6ED5" w:rsidRDefault="007A6ED5" w:rsidP="007A6ED5">
      <w:pPr>
        <w:pStyle w:val="DefaultLabelStyle"/>
        <w:rPr>
          <w:rFonts w:ascii="Goudy Old Style" w:hAnsi="Goudy Old Style"/>
          <w:sz w:val="24"/>
          <w:szCs w:val="24"/>
        </w:rPr>
      </w:pPr>
      <w:r w:rsidRPr="007A6ED5">
        <w:rPr>
          <w:rFonts w:ascii="Goudy Old Style" w:hAnsi="Goudy Old Style"/>
          <w:sz w:val="24"/>
          <w:szCs w:val="24"/>
        </w:rPr>
        <w:t>Correct Answer 4</w:t>
      </w:r>
    </w:p>
    <w:p w14:paraId="113514BC" w14:textId="77777777" w:rsidR="007A6ED5" w:rsidRPr="007A6ED5" w:rsidRDefault="007A6ED5" w:rsidP="007A6ED5">
      <w:pPr>
        <w:pStyle w:val="DefaultValueStyle"/>
        <w:rPr>
          <w:rFonts w:ascii="Goudy Old Style" w:hAnsi="Goudy Old Style"/>
          <w:sz w:val="24"/>
          <w:szCs w:val="24"/>
        </w:rPr>
      </w:pPr>
      <w:r w:rsidRPr="007A6ED5">
        <w:rPr>
          <w:rFonts w:ascii="Goudy Old Style" w:hAnsi="Goudy Old Style"/>
          <w:sz w:val="24"/>
          <w:szCs w:val="24"/>
        </w:rPr>
        <w:t>The immediate moment is brought into awareness to heighten its emotional significance.</w:t>
      </w:r>
    </w:p>
    <w:p w14:paraId="3C6930BC" w14:textId="77777777" w:rsidR="007A6ED5" w:rsidRPr="007A6ED5" w:rsidRDefault="007A6ED5" w:rsidP="007A6ED5">
      <w:pPr>
        <w:pStyle w:val="DefaultLabelStyle"/>
        <w:rPr>
          <w:rFonts w:ascii="Goudy Old Style" w:hAnsi="Goudy Old Style"/>
          <w:sz w:val="24"/>
          <w:szCs w:val="24"/>
        </w:rPr>
      </w:pPr>
      <w:r w:rsidRPr="007A6ED5">
        <w:rPr>
          <w:rFonts w:ascii="Goudy Old Style" w:hAnsi="Goudy Old Style"/>
          <w:sz w:val="24"/>
          <w:szCs w:val="24"/>
        </w:rPr>
        <w:t>Question 5 (include possible answers)</w:t>
      </w:r>
    </w:p>
    <w:p w14:paraId="2A7F7E3B" w14:textId="77777777" w:rsidR="007A6ED5" w:rsidRPr="007A6ED5" w:rsidRDefault="007A6ED5" w:rsidP="007A6ED5">
      <w:pPr>
        <w:pStyle w:val="DefaultValueStyle"/>
        <w:rPr>
          <w:rFonts w:ascii="Goudy Old Style" w:hAnsi="Goudy Old Style"/>
          <w:sz w:val="24"/>
          <w:szCs w:val="24"/>
        </w:rPr>
      </w:pPr>
      <w:r w:rsidRPr="007A6ED5">
        <w:rPr>
          <w:rFonts w:ascii="Goudy Old Style" w:hAnsi="Goudy Old Style"/>
          <w:sz w:val="24"/>
          <w:szCs w:val="24"/>
        </w:rPr>
        <w:t>5.</w:t>
      </w:r>
      <w:r w:rsidRPr="007A6ED5">
        <w:rPr>
          <w:rFonts w:ascii="Goudy Old Style" w:hAnsi="Goudy Old Style"/>
          <w:sz w:val="24"/>
          <w:szCs w:val="24"/>
        </w:rPr>
        <w:tab/>
        <w:t>What is the value of the processing component?</w:t>
      </w:r>
    </w:p>
    <w:p w14:paraId="781A606B" w14:textId="77777777" w:rsidR="007A6ED5" w:rsidRPr="007A6ED5" w:rsidRDefault="007A6ED5" w:rsidP="007A6ED5">
      <w:pPr>
        <w:pStyle w:val="DefaultLabelStyle"/>
        <w:rPr>
          <w:rFonts w:ascii="Goudy Old Style" w:hAnsi="Goudy Old Style"/>
          <w:sz w:val="24"/>
          <w:szCs w:val="24"/>
        </w:rPr>
      </w:pPr>
      <w:r w:rsidRPr="007A6ED5">
        <w:rPr>
          <w:rFonts w:ascii="Goudy Old Style" w:hAnsi="Goudy Old Style"/>
          <w:sz w:val="24"/>
          <w:szCs w:val="24"/>
        </w:rPr>
        <w:t>Correct Answer 5</w:t>
      </w:r>
    </w:p>
    <w:p w14:paraId="26F1D18C" w14:textId="77777777" w:rsidR="007A6ED5" w:rsidRPr="007A6ED5" w:rsidRDefault="007A6ED5" w:rsidP="007A6ED5">
      <w:pPr>
        <w:pStyle w:val="DefaultValueStyle"/>
        <w:rPr>
          <w:rFonts w:ascii="Goudy Old Style" w:hAnsi="Goudy Old Style"/>
          <w:sz w:val="24"/>
          <w:szCs w:val="24"/>
        </w:rPr>
      </w:pPr>
      <w:r w:rsidRPr="007A6ED5">
        <w:rPr>
          <w:rFonts w:ascii="Goudy Old Style" w:hAnsi="Goudy Old Style"/>
          <w:sz w:val="24"/>
          <w:szCs w:val="24"/>
        </w:rPr>
        <w:t>It studies and learns from the emotional transactions that have taken place in the moment.</w:t>
      </w:r>
    </w:p>
    <w:p w14:paraId="2600B842" w14:textId="77777777" w:rsidR="007A6ED5" w:rsidRPr="007A6ED5" w:rsidRDefault="007A6ED5" w:rsidP="007A6ED5">
      <w:pPr>
        <w:pStyle w:val="DefaultLabelStyle"/>
        <w:rPr>
          <w:rFonts w:ascii="Goudy Old Style" w:hAnsi="Goudy Old Style"/>
          <w:sz w:val="24"/>
          <w:szCs w:val="24"/>
        </w:rPr>
      </w:pPr>
      <w:r w:rsidRPr="007A6ED5">
        <w:rPr>
          <w:rFonts w:ascii="Goudy Old Style" w:hAnsi="Goudy Old Style"/>
          <w:sz w:val="24"/>
          <w:szCs w:val="24"/>
        </w:rPr>
        <w:t>Question 6 (include possible answers)</w:t>
      </w:r>
    </w:p>
    <w:p w14:paraId="04A99200" w14:textId="77777777" w:rsidR="007A6ED5" w:rsidRPr="007A6ED5" w:rsidRDefault="007A6ED5" w:rsidP="007A6ED5">
      <w:pPr>
        <w:pStyle w:val="DefaultValueStyle"/>
        <w:rPr>
          <w:rFonts w:ascii="Goudy Old Style" w:hAnsi="Goudy Old Style"/>
          <w:sz w:val="24"/>
          <w:szCs w:val="24"/>
        </w:rPr>
      </w:pPr>
      <w:r w:rsidRPr="007A6ED5">
        <w:rPr>
          <w:rFonts w:ascii="Goudy Old Style" w:hAnsi="Goudy Old Style"/>
          <w:sz w:val="24"/>
          <w:szCs w:val="24"/>
        </w:rPr>
        <w:t>What is the value of the non-contextual nature of the here and now?</w:t>
      </w:r>
    </w:p>
    <w:p w14:paraId="7852AB31" w14:textId="77777777" w:rsidR="007A6ED5" w:rsidRPr="007A6ED5" w:rsidRDefault="007A6ED5" w:rsidP="007A6ED5">
      <w:pPr>
        <w:pStyle w:val="DefaultLabelStyle"/>
        <w:rPr>
          <w:rFonts w:ascii="Goudy Old Style" w:hAnsi="Goudy Old Style"/>
          <w:sz w:val="24"/>
          <w:szCs w:val="24"/>
        </w:rPr>
      </w:pPr>
      <w:r w:rsidRPr="007A6ED5">
        <w:rPr>
          <w:rFonts w:ascii="Goudy Old Style" w:hAnsi="Goudy Old Style"/>
          <w:sz w:val="24"/>
          <w:szCs w:val="24"/>
        </w:rPr>
        <w:t>Correct Answer 6</w:t>
      </w:r>
    </w:p>
    <w:p w14:paraId="167E628D" w14:textId="77777777" w:rsidR="007A6ED5" w:rsidRPr="007A6ED5" w:rsidRDefault="007A6ED5" w:rsidP="007A6ED5">
      <w:pPr>
        <w:pStyle w:val="DefaultValueStyle"/>
        <w:rPr>
          <w:rFonts w:ascii="Goudy Old Style" w:hAnsi="Goudy Old Style"/>
          <w:sz w:val="24"/>
          <w:szCs w:val="24"/>
        </w:rPr>
      </w:pPr>
      <w:r w:rsidRPr="007A6ED5">
        <w:rPr>
          <w:rFonts w:ascii="Goudy Old Style" w:hAnsi="Goudy Old Style"/>
          <w:sz w:val="24"/>
          <w:szCs w:val="24"/>
        </w:rPr>
        <w:t>It allows for understanding the event of the moment as it is without a narrative overlay.</w:t>
      </w:r>
    </w:p>
    <w:p w14:paraId="0997767F" w14:textId="77777777" w:rsidR="007A6ED5" w:rsidRPr="007A6ED5" w:rsidRDefault="007A6ED5" w:rsidP="007A6ED5">
      <w:pPr>
        <w:pStyle w:val="DefaultLabelStyle"/>
        <w:rPr>
          <w:rFonts w:ascii="Goudy Old Style" w:hAnsi="Goudy Old Style"/>
          <w:sz w:val="24"/>
          <w:szCs w:val="24"/>
        </w:rPr>
      </w:pPr>
      <w:r w:rsidRPr="007A6ED5">
        <w:rPr>
          <w:rFonts w:ascii="Goudy Old Style" w:hAnsi="Goudy Old Style"/>
          <w:sz w:val="24"/>
          <w:szCs w:val="24"/>
        </w:rPr>
        <w:t>Question 7 (include possible answers)</w:t>
      </w:r>
    </w:p>
    <w:p w14:paraId="12A98D41" w14:textId="77777777" w:rsidR="007A6ED5" w:rsidRPr="007A6ED5" w:rsidRDefault="007A6ED5" w:rsidP="007A6ED5">
      <w:pPr>
        <w:pStyle w:val="DefaultValueStyle"/>
        <w:rPr>
          <w:rFonts w:ascii="Goudy Old Style" w:hAnsi="Goudy Old Style"/>
          <w:sz w:val="24"/>
          <w:szCs w:val="24"/>
        </w:rPr>
      </w:pPr>
      <w:r w:rsidRPr="007A6ED5">
        <w:rPr>
          <w:rFonts w:ascii="Goudy Old Style" w:hAnsi="Goudy Old Style"/>
          <w:sz w:val="24"/>
          <w:szCs w:val="24"/>
        </w:rPr>
        <w:t>7.</w:t>
      </w:r>
      <w:r w:rsidRPr="007A6ED5">
        <w:rPr>
          <w:rFonts w:ascii="Goudy Old Style" w:hAnsi="Goudy Old Style"/>
          <w:sz w:val="24"/>
          <w:szCs w:val="24"/>
        </w:rPr>
        <w:tab/>
        <w:t>What are critiques of the ahistorical nature of the here and now?</w:t>
      </w:r>
    </w:p>
    <w:p w14:paraId="0D9CA30D" w14:textId="77777777" w:rsidR="007A6ED5" w:rsidRPr="007A6ED5" w:rsidRDefault="007A6ED5" w:rsidP="007A6ED5">
      <w:pPr>
        <w:pStyle w:val="DefaultLabelStyle"/>
        <w:rPr>
          <w:rFonts w:ascii="Goudy Old Style" w:hAnsi="Goudy Old Style"/>
          <w:sz w:val="24"/>
          <w:szCs w:val="24"/>
        </w:rPr>
      </w:pPr>
      <w:r w:rsidRPr="007A6ED5">
        <w:rPr>
          <w:rFonts w:ascii="Goudy Old Style" w:hAnsi="Goudy Old Style"/>
          <w:sz w:val="24"/>
          <w:szCs w:val="24"/>
        </w:rPr>
        <w:t>Correct Answer 7</w:t>
      </w:r>
    </w:p>
    <w:p w14:paraId="4D27D22F" w14:textId="77777777" w:rsidR="007A6ED5" w:rsidRPr="007A6ED5" w:rsidRDefault="007A6ED5" w:rsidP="007A6ED5">
      <w:pPr>
        <w:pStyle w:val="DefaultValueStyle"/>
        <w:rPr>
          <w:rFonts w:ascii="Goudy Old Style" w:hAnsi="Goudy Old Style"/>
          <w:sz w:val="24"/>
          <w:szCs w:val="24"/>
        </w:rPr>
      </w:pPr>
      <w:r w:rsidRPr="007A6ED5">
        <w:rPr>
          <w:rFonts w:ascii="Goudy Old Style" w:hAnsi="Goudy Old Style"/>
          <w:sz w:val="24"/>
          <w:szCs w:val="24"/>
        </w:rPr>
        <w:t>A non-contextual here and now could prevent meaningful cultural influences from being ignored.</w:t>
      </w:r>
    </w:p>
    <w:p w14:paraId="0BB73237" w14:textId="77777777" w:rsidR="007A6ED5" w:rsidRPr="007A6ED5" w:rsidRDefault="007A6ED5" w:rsidP="007A6ED5">
      <w:pPr>
        <w:pStyle w:val="DefaultLabelStyle"/>
        <w:rPr>
          <w:rFonts w:ascii="Goudy Old Style" w:hAnsi="Goudy Old Style"/>
          <w:sz w:val="24"/>
          <w:szCs w:val="24"/>
        </w:rPr>
      </w:pPr>
      <w:r w:rsidRPr="007A6ED5">
        <w:rPr>
          <w:rFonts w:ascii="Goudy Old Style" w:hAnsi="Goudy Old Style"/>
          <w:sz w:val="24"/>
          <w:szCs w:val="24"/>
        </w:rPr>
        <w:t>Question 8 (include possible answers)</w:t>
      </w:r>
    </w:p>
    <w:p w14:paraId="0E0E12FE" w14:textId="77777777" w:rsidR="007A6ED5" w:rsidRPr="007A6ED5" w:rsidRDefault="007A6ED5" w:rsidP="007A6ED5">
      <w:pPr>
        <w:pStyle w:val="DefaultValueStyle"/>
        <w:rPr>
          <w:rFonts w:ascii="Goudy Old Style" w:hAnsi="Goudy Old Style"/>
          <w:sz w:val="24"/>
          <w:szCs w:val="24"/>
        </w:rPr>
      </w:pPr>
      <w:r w:rsidRPr="007A6ED5">
        <w:rPr>
          <w:rFonts w:ascii="Goudy Old Style" w:hAnsi="Goudy Old Style"/>
          <w:sz w:val="24"/>
          <w:szCs w:val="24"/>
        </w:rPr>
        <w:t>8.</w:t>
      </w:r>
      <w:r w:rsidRPr="007A6ED5">
        <w:rPr>
          <w:rFonts w:ascii="Goudy Old Style" w:hAnsi="Goudy Old Style"/>
          <w:sz w:val="24"/>
          <w:szCs w:val="24"/>
        </w:rPr>
        <w:tab/>
        <w:t xml:space="preserve">What do </w:t>
      </w:r>
      <w:proofErr w:type="spellStart"/>
      <w:proofErr w:type="gramStart"/>
      <w:r w:rsidRPr="007A6ED5">
        <w:rPr>
          <w:rFonts w:ascii="Goudy Old Style" w:hAnsi="Goudy Old Style"/>
          <w:sz w:val="24"/>
          <w:szCs w:val="24"/>
        </w:rPr>
        <w:t>Slife</w:t>
      </w:r>
      <w:proofErr w:type="spellEnd"/>
      <w:proofErr w:type="gramEnd"/>
      <w:r w:rsidRPr="007A6ED5">
        <w:rPr>
          <w:rFonts w:ascii="Goudy Old Style" w:hAnsi="Goudy Old Style"/>
          <w:sz w:val="24"/>
          <w:szCs w:val="24"/>
        </w:rPr>
        <w:t xml:space="preserve"> and Lanyon say accounts for the power of the here and now?</w:t>
      </w:r>
    </w:p>
    <w:p w14:paraId="4CFB57CA" w14:textId="77777777" w:rsidR="007A6ED5" w:rsidRPr="007A6ED5" w:rsidRDefault="007A6ED5" w:rsidP="007A6ED5">
      <w:pPr>
        <w:pStyle w:val="DefaultLabelStyle"/>
        <w:rPr>
          <w:rFonts w:ascii="Goudy Old Style" w:hAnsi="Goudy Old Style"/>
          <w:sz w:val="24"/>
          <w:szCs w:val="24"/>
        </w:rPr>
      </w:pPr>
      <w:r w:rsidRPr="007A6ED5">
        <w:rPr>
          <w:rFonts w:ascii="Goudy Old Style" w:hAnsi="Goudy Old Style"/>
          <w:sz w:val="24"/>
          <w:szCs w:val="24"/>
        </w:rPr>
        <w:t>Correct Answer 8</w:t>
      </w:r>
    </w:p>
    <w:p w14:paraId="6163BF17" w14:textId="77777777" w:rsidR="007A6ED5" w:rsidRPr="007A6ED5" w:rsidRDefault="007A6ED5" w:rsidP="007A6ED5">
      <w:pPr>
        <w:pStyle w:val="DefaultValueStyle"/>
        <w:rPr>
          <w:rFonts w:ascii="Goudy Old Style" w:hAnsi="Goudy Old Style"/>
          <w:sz w:val="24"/>
          <w:szCs w:val="24"/>
        </w:rPr>
      </w:pPr>
      <w:r w:rsidRPr="007A6ED5">
        <w:rPr>
          <w:rFonts w:ascii="Goudy Old Style" w:hAnsi="Goudy Old Style"/>
          <w:sz w:val="24"/>
          <w:szCs w:val="24"/>
        </w:rPr>
        <w:t>They state that the here and now has bidirectional causality, influencing both past and future.</w:t>
      </w:r>
    </w:p>
    <w:p w14:paraId="4AA6C5F9" w14:textId="77777777" w:rsidR="007A6ED5" w:rsidRPr="007A6ED5" w:rsidRDefault="007A6ED5" w:rsidP="007A6ED5">
      <w:pPr>
        <w:pStyle w:val="DefaultLabelStyle"/>
        <w:rPr>
          <w:rFonts w:ascii="Goudy Old Style" w:hAnsi="Goudy Old Style"/>
          <w:sz w:val="24"/>
          <w:szCs w:val="24"/>
        </w:rPr>
      </w:pPr>
      <w:r w:rsidRPr="007A6ED5">
        <w:rPr>
          <w:rFonts w:ascii="Goudy Old Style" w:hAnsi="Goudy Old Style"/>
          <w:sz w:val="24"/>
          <w:szCs w:val="24"/>
        </w:rPr>
        <w:t>Question 9 (include possible answers)</w:t>
      </w:r>
    </w:p>
    <w:p w14:paraId="7B05BB84" w14:textId="77777777" w:rsidR="007A6ED5" w:rsidRPr="007A6ED5" w:rsidRDefault="007A6ED5" w:rsidP="007A6ED5">
      <w:pPr>
        <w:pStyle w:val="DefaultValueStyle"/>
        <w:rPr>
          <w:rFonts w:ascii="Goudy Old Style" w:hAnsi="Goudy Old Style"/>
          <w:sz w:val="24"/>
          <w:szCs w:val="24"/>
        </w:rPr>
      </w:pPr>
      <w:r w:rsidRPr="007A6ED5">
        <w:rPr>
          <w:rFonts w:ascii="Goudy Old Style" w:hAnsi="Goudy Old Style"/>
          <w:sz w:val="24"/>
          <w:szCs w:val="24"/>
        </w:rPr>
        <w:t>9.</w:t>
      </w:r>
      <w:r w:rsidRPr="007A6ED5">
        <w:rPr>
          <w:rFonts w:ascii="Goudy Old Style" w:hAnsi="Goudy Old Style"/>
          <w:sz w:val="24"/>
          <w:szCs w:val="24"/>
        </w:rPr>
        <w:tab/>
        <w:t>What do values have to do with the here and now?</w:t>
      </w:r>
    </w:p>
    <w:p w14:paraId="25F7C3E5" w14:textId="77777777" w:rsidR="007A6ED5" w:rsidRPr="007A6ED5" w:rsidRDefault="007A6ED5" w:rsidP="007A6ED5">
      <w:pPr>
        <w:pStyle w:val="DefaultLabelStyle"/>
        <w:rPr>
          <w:rFonts w:ascii="Goudy Old Style" w:hAnsi="Goudy Old Style"/>
          <w:sz w:val="24"/>
          <w:szCs w:val="24"/>
        </w:rPr>
      </w:pPr>
      <w:r w:rsidRPr="007A6ED5">
        <w:rPr>
          <w:rFonts w:ascii="Goudy Old Style" w:hAnsi="Goudy Old Style"/>
          <w:sz w:val="24"/>
          <w:szCs w:val="24"/>
        </w:rPr>
        <w:t>Correct Answer 9</w:t>
      </w:r>
    </w:p>
    <w:p w14:paraId="2D22F54B" w14:textId="77777777" w:rsidR="007A6ED5" w:rsidRPr="007A6ED5" w:rsidRDefault="007A6ED5" w:rsidP="007A6ED5">
      <w:pPr>
        <w:pStyle w:val="DefaultValueStyle"/>
        <w:rPr>
          <w:rFonts w:ascii="Goudy Old Style" w:hAnsi="Goudy Old Style"/>
          <w:sz w:val="24"/>
          <w:szCs w:val="24"/>
        </w:rPr>
      </w:pPr>
      <w:r w:rsidRPr="007A6ED5">
        <w:rPr>
          <w:rFonts w:ascii="Goudy Old Style" w:hAnsi="Goudy Old Style"/>
          <w:sz w:val="24"/>
          <w:szCs w:val="24"/>
        </w:rPr>
        <w:lastRenderedPageBreak/>
        <w:t>In the here and now the person is most aware and most revealing of the values they are promoting.</w:t>
      </w:r>
    </w:p>
    <w:p w14:paraId="31291491" w14:textId="77777777" w:rsidR="007A6ED5" w:rsidRPr="007A6ED5" w:rsidRDefault="007A6ED5" w:rsidP="007A6ED5">
      <w:pPr>
        <w:pStyle w:val="DefaultLabelStyle"/>
        <w:rPr>
          <w:rFonts w:ascii="Goudy Old Style" w:hAnsi="Goudy Old Style"/>
          <w:sz w:val="24"/>
          <w:szCs w:val="24"/>
        </w:rPr>
      </w:pPr>
      <w:r w:rsidRPr="007A6ED5">
        <w:rPr>
          <w:rFonts w:ascii="Goudy Old Style" w:hAnsi="Goudy Old Style"/>
          <w:sz w:val="24"/>
          <w:szCs w:val="24"/>
        </w:rPr>
        <w:t>Question 10 (include possible answers)</w:t>
      </w:r>
    </w:p>
    <w:p w14:paraId="1006BBBF" w14:textId="77777777" w:rsidR="007A6ED5" w:rsidRPr="007A6ED5" w:rsidRDefault="007A6ED5" w:rsidP="007A6ED5">
      <w:pPr>
        <w:pStyle w:val="DefaultValueStyle"/>
        <w:rPr>
          <w:rFonts w:ascii="Goudy Old Style" w:hAnsi="Goudy Old Style"/>
          <w:sz w:val="24"/>
          <w:szCs w:val="24"/>
        </w:rPr>
      </w:pPr>
      <w:r w:rsidRPr="007A6ED5">
        <w:rPr>
          <w:rFonts w:ascii="Goudy Old Style" w:hAnsi="Goudy Old Style"/>
          <w:sz w:val="24"/>
          <w:szCs w:val="24"/>
        </w:rPr>
        <w:t>10.</w:t>
      </w:r>
      <w:r w:rsidRPr="007A6ED5">
        <w:rPr>
          <w:rFonts w:ascii="Goudy Old Style" w:hAnsi="Goudy Old Style"/>
          <w:sz w:val="24"/>
          <w:szCs w:val="24"/>
        </w:rPr>
        <w:tab/>
        <w:t>What does a group as a whole lens on the here and now contribute to our understanding of the spirituality of the here and now?</w:t>
      </w:r>
    </w:p>
    <w:p w14:paraId="6D5D4349" w14:textId="77777777" w:rsidR="007A6ED5" w:rsidRPr="007A6ED5" w:rsidRDefault="007A6ED5" w:rsidP="007A6ED5">
      <w:pPr>
        <w:pStyle w:val="DefaultLabelStyle"/>
        <w:rPr>
          <w:rFonts w:ascii="Goudy Old Style" w:hAnsi="Goudy Old Style"/>
          <w:sz w:val="24"/>
          <w:szCs w:val="24"/>
        </w:rPr>
      </w:pPr>
      <w:r w:rsidRPr="007A6ED5">
        <w:rPr>
          <w:rFonts w:ascii="Goudy Old Style" w:hAnsi="Goudy Old Style"/>
          <w:sz w:val="24"/>
          <w:szCs w:val="24"/>
        </w:rPr>
        <w:t>Correct Answer 10</w:t>
      </w:r>
    </w:p>
    <w:p w14:paraId="2DEB2A80" w14:textId="77777777" w:rsidR="007A6ED5" w:rsidRPr="007A6ED5" w:rsidRDefault="007A6ED5" w:rsidP="007A6ED5">
      <w:pPr>
        <w:pStyle w:val="DefaultValueStyle"/>
        <w:rPr>
          <w:rFonts w:ascii="Goudy Old Style" w:hAnsi="Goudy Old Style"/>
          <w:sz w:val="24"/>
          <w:szCs w:val="24"/>
        </w:rPr>
      </w:pPr>
      <w:r w:rsidRPr="007A6ED5">
        <w:rPr>
          <w:rFonts w:ascii="Goudy Old Style" w:hAnsi="Goudy Old Style"/>
          <w:sz w:val="24"/>
          <w:szCs w:val="24"/>
        </w:rPr>
        <w:t>A Group as a whole lens provides a bridge between the contextual and non-contextual elements of the here and now.</w:t>
      </w:r>
    </w:p>
    <w:p w14:paraId="134C9C89" w14:textId="488A9C56" w:rsidR="006959BF" w:rsidRPr="007A6ED5" w:rsidRDefault="006959BF" w:rsidP="007A6ED5">
      <w:pPr>
        <w:pStyle w:val="DefaultLabelStyle"/>
        <w:rPr>
          <w:rFonts w:ascii="Goudy Old Style" w:hAnsi="Goudy Old Style"/>
          <w:b w:val="0"/>
          <w:bCs/>
          <w:sz w:val="24"/>
          <w:szCs w:val="24"/>
        </w:rPr>
      </w:pPr>
    </w:p>
    <w:sectPr w:rsidR="006959BF" w:rsidRPr="007A6ED5"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634"/>
    <w:multiLevelType w:val="hybridMultilevel"/>
    <w:tmpl w:val="ABC4E94C"/>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E59BE"/>
    <w:multiLevelType w:val="hybridMultilevel"/>
    <w:tmpl w:val="5836695E"/>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F07A7B"/>
    <w:multiLevelType w:val="hybridMultilevel"/>
    <w:tmpl w:val="00C8639C"/>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A77F0"/>
    <w:multiLevelType w:val="hybridMultilevel"/>
    <w:tmpl w:val="34A89134"/>
    <w:lvl w:ilvl="0" w:tplc="4000D294">
      <w:start w:val="1"/>
      <w:numFmt w:val="decimal"/>
      <w:lvlText w:val="%1."/>
      <w:lvlJc w:val="left"/>
      <w:pPr>
        <w:ind w:left="1080" w:hanging="720"/>
      </w:pPr>
      <w:rPr>
        <w:rFonts w:eastAsia="Arial" w:hint="default"/>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647C36"/>
    <w:multiLevelType w:val="hybridMultilevel"/>
    <w:tmpl w:val="9F7A8922"/>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E6263"/>
    <w:multiLevelType w:val="hybridMultilevel"/>
    <w:tmpl w:val="5B9A9CE8"/>
    <w:lvl w:ilvl="0" w:tplc="1F0A05CA">
      <w:start w:val="1"/>
      <w:numFmt w:val="upperRoman"/>
      <w:lvlText w:val="%1."/>
      <w:lvlJc w:val="left"/>
      <w:pPr>
        <w:ind w:left="1080" w:hanging="72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D6BE4"/>
    <w:multiLevelType w:val="hybridMultilevel"/>
    <w:tmpl w:val="AE5E0108"/>
    <w:lvl w:ilvl="0" w:tplc="04090001">
      <w:start w:val="1"/>
      <w:numFmt w:val="bullet"/>
      <w:lvlText w:val=""/>
      <w:lvlJc w:val="left"/>
      <w:pPr>
        <w:ind w:left="1080" w:hanging="360"/>
      </w:pPr>
      <w:rPr>
        <w:rFonts w:ascii="Symbol" w:hAnsi="Symbol" w:hint="default"/>
        <w:b w:val="0"/>
        <w:color w:val="00000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2D03009"/>
    <w:multiLevelType w:val="hybridMultilevel"/>
    <w:tmpl w:val="2DF431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01671"/>
    <w:multiLevelType w:val="hybridMultilevel"/>
    <w:tmpl w:val="8C2E582E"/>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F3C2D89"/>
    <w:multiLevelType w:val="hybridMultilevel"/>
    <w:tmpl w:val="D22C6A6A"/>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686823"/>
    <w:multiLevelType w:val="hybridMultilevel"/>
    <w:tmpl w:val="A2AE9A1A"/>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3107B9D"/>
    <w:multiLevelType w:val="hybridMultilevel"/>
    <w:tmpl w:val="ADFAD3B8"/>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5365C2D"/>
    <w:multiLevelType w:val="hybridMultilevel"/>
    <w:tmpl w:val="DA14D49E"/>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1201B6"/>
    <w:multiLevelType w:val="hybridMultilevel"/>
    <w:tmpl w:val="FA427F56"/>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A1138EC"/>
    <w:multiLevelType w:val="hybridMultilevel"/>
    <w:tmpl w:val="0D7A86D0"/>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066C3C"/>
    <w:multiLevelType w:val="hybridMultilevel"/>
    <w:tmpl w:val="1AD26BA0"/>
    <w:lvl w:ilvl="0" w:tplc="1F0A05CA">
      <w:start w:val="1"/>
      <w:numFmt w:val="upperRoman"/>
      <w:lvlText w:val="%1."/>
      <w:lvlJc w:val="left"/>
      <w:pPr>
        <w:ind w:left="1080" w:hanging="72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11792A"/>
    <w:multiLevelType w:val="hybridMultilevel"/>
    <w:tmpl w:val="18D85E96"/>
    <w:lvl w:ilvl="0" w:tplc="FFFFFFF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BB3953"/>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3DE03BB"/>
    <w:multiLevelType w:val="hybridMultilevel"/>
    <w:tmpl w:val="55DC2A62"/>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125B4C"/>
    <w:multiLevelType w:val="hybridMultilevel"/>
    <w:tmpl w:val="6DE08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E7D1D"/>
    <w:multiLevelType w:val="hybridMultilevel"/>
    <w:tmpl w:val="362CC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644A59"/>
    <w:multiLevelType w:val="hybridMultilevel"/>
    <w:tmpl w:val="A24CE588"/>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4A93F93"/>
    <w:multiLevelType w:val="hybridMultilevel"/>
    <w:tmpl w:val="4002FBF4"/>
    <w:lvl w:ilvl="0" w:tplc="FFFFFFFF">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D468BF"/>
    <w:multiLevelType w:val="hybridMultilevel"/>
    <w:tmpl w:val="B5B802EC"/>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99512E0"/>
    <w:multiLevelType w:val="hybridMultilevel"/>
    <w:tmpl w:val="951E1096"/>
    <w:lvl w:ilvl="0" w:tplc="FFFFFFFF">
      <w:start w:val="1"/>
      <w:numFmt w:val="decimal"/>
      <w:lvlText w:val="%1."/>
      <w:lvlJc w:val="left"/>
      <w:pPr>
        <w:ind w:left="2970" w:hanging="360"/>
      </w:pPr>
      <w:rPr>
        <w:rFonts w:eastAsia="Arial" w:hint="default"/>
        <w:b w:val="0"/>
        <w:color w:val="000000"/>
      </w:rPr>
    </w:lvl>
    <w:lvl w:ilvl="1" w:tplc="04090001">
      <w:start w:val="1"/>
      <w:numFmt w:val="bullet"/>
      <w:lvlText w:val=""/>
      <w:lvlJc w:val="left"/>
      <w:pPr>
        <w:ind w:left="3690" w:hanging="360"/>
      </w:pPr>
      <w:rPr>
        <w:rFonts w:ascii="Symbol" w:hAnsi="Symbol" w:hint="default"/>
      </w:rPr>
    </w:lvl>
    <w:lvl w:ilvl="2" w:tplc="FFFFFFFF" w:tentative="1">
      <w:start w:val="1"/>
      <w:numFmt w:val="lowerRoman"/>
      <w:lvlText w:val="%3."/>
      <w:lvlJc w:val="right"/>
      <w:pPr>
        <w:ind w:left="4410" w:hanging="180"/>
      </w:pPr>
    </w:lvl>
    <w:lvl w:ilvl="3" w:tplc="FFFFFFFF" w:tentative="1">
      <w:start w:val="1"/>
      <w:numFmt w:val="decimal"/>
      <w:lvlText w:val="%4."/>
      <w:lvlJc w:val="left"/>
      <w:pPr>
        <w:ind w:left="5130" w:hanging="360"/>
      </w:pPr>
    </w:lvl>
    <w:lvl w:ilvl="4" w:tplc="FFFFFFFF" w:tentative="1">
      <w:start w:val="1"/>
      <w:numFmt w:val="lowerLetter"/>
      <w:lvlText w:val="%5."/>
      <w:lvlJc w:val="left"/>
      <w:pPr>
        <w:ind w:left="5850" w:hanging="360"/>
      </w:pPr>
    </w:lvl>
    <w:lvl w:ilvl="5" w:tplc="FFFFFFFF" w:tentative="1">
      <w:start w:val="1"/>
      <w:numFmt w:val="lowerRoman"/>
      <w:lvlText w:val="%6."/>
      <w:lvlJc w:val="right"/>
      <w:pPr>
        <w:ind w:left="6570" w:hanging="180"/>
      </w:pPr>
    </w:lvl>
    <w:lvl w:ilvl="6" w:tplc="FFFFFFFF" w:tentative="1">
      <w:start w:val="1"/>
      <w:numFmt w:val="decimal"/>
      <w:lvlText w:val="%7."/>
      <w:lvlJc w:val="left"/>
      <w:pPr>
        <w:ind w:left="7290" w:hanging="360"/>
      </w:pPr>
    </w:lvl>
    <w:lvl w:ilvl="7" w:tplc="FFFFFFFF" w:tentative="1">
      <w:start w:val="1"/>
      <w:numFmt w:val="lowerLetter"/>
      <w:lvlText w:val="%8."/>
      <w:lvlJc w:val="left"/>
      <w:pPr>
        <w:ind w:left="8010" w:hanging="360"/>
      </w:pPr>
    </w:lvl>
    <w:lvl w:ilvl="8" w:tplc="FFFFFFFF" w:tentative="1">
      <w:start w:val="1"/>
      <w:numFmt w:val="lowerRoman"/>
      <w:lvlText w:val="%9."/>
      <w:lvlJc w:val="right"/>
      <w:pPr>
        <w:ind w:left="8730" w:hanging="180"/>
      </w:pPr>
    </w:lvl>
  </w:abstractNum>
  <w:abstractNum w:abstractNumId="26" w15:restartNumberingAfterBreak="0">
    <w:nsid w:val="7C9545A3"/>
    <w:multiLevelType w:val="hybridMultilevel"/>
    <w:tmpl w:val="86C0E34C"/>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5730777">
    <w:abstractNumId w:val="3"/>
  </w:num>
  <w:num w:numId="2" w16cid:durableId="30962764">
    <w:abstractNumId w:val="20"/>
  </w:num>
  <w:num w:numId="3" w16cid:durableId="652488260">
    <w:abstractNumId w:val="8"/>
  </w:num>
  <w:num w:numId="4" w16cid:durableId="239949395">
    <w:abstractNumId w:val="21"/>
  </w:num>
  <w:num w:numId="5" w16cid:durableId="982779070">
    <w:abstractNumId w:val="6"/>
  </w:num>
  <w:num w:numId="6" w16cid:durableId="1665280832">
    <w:abstractNumId w:val="14"/>
  </w:num>
  <w:num w:numId="7" w16cid:durableId="85345683">
    <w:abstractNumId w:val="13"/>
  </w:num>
  <w:num w:numId="8" w16cid:durableId="39598720">
    <w:abstractNumId w:val="2"/>
  </w:num>
  <w:num w:numId="9" w16cid:durableId="30036176">
    <w:abstractNumId w:val="15"/>
  </w:num>
  <w:num w:numId="10" w16cid:durableId="1397627340">
    <w:abstractNumId w:val="16"/>
  </w:num>
  <w:num w:numId="11" w16cid:durableId="73162845">
    <w:abstractNumId w:val="4"/>
  </w:num>
  <w:num w:numId="12" w16cid:durableId="1991785278">
    <w:abstractNumId w:val="18"/>
  </w:num>
  <w:num w:numId="13" w16cid:durableId="230580233">
    <w:abstractNumId w:val="23"/>
  </w:num>
  <w:num w:numId="14" w16cid:durableId="52972260">
    <w:abstractNumId w:val="17"/>
  </w:num>
  <w:num w:numId="15" w16cid:durableId="244194484">
    <w:abstractNumId w:val="5"/>
  </w:num>
  <w:num w:numId="16" w16cid:durableId="1446465936">
    <w:abstractNumId w:val="7"/>
  </w:num>
  <w:num w:numId="17" w16cid:durableId="802964399">
    <w:abstractNumId w:val="26"/>
  </w:num>
  <w:num w:numId="18" w16cid:durableId="1131629004">
    <w:abstractNumId w:val="25"/>
  </w:num>
  <w:num w:numId="19" w16cid:durableId="604508663">
    <w:abstractNumId w:val="24"/>
  </w:num>
  <w:num w:numId="20" w16cid:durableId="260916478">
    <w:abstractNumId w:val="0"/>
  </w:num>
  <w:num w:numId="21" w16cid:durableId="2047026582">
    <w:abstractNumId w:val="19"/>
  </w:num>
  <w:num w:numId="22" w16cid:durableId="234122118">
    <w:abstractNumId w:val="22"/>
  </w:num>
  <w:num w:numId="23" w16cid:durableId="194774018">
    <w:abstractNumId w:val="10"/>
  </w:num>
  <w:num w:numId="24" w16cid:durableId="578707827">
    <w:abstractNumId w:val="9"/>
  </w:num>
  <w:num w:numId="25" w16cid:durableId="417095938">
    <w:abstractNumId w:val="12"/>
  </w:num>
  <w:num w:numId="26" w16cid:durableId="580456075">
    <w:abstractNumId w:val="1"/>
  </w:num>
  <w:num w:numId="27" w16cid:durableId="152790884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5412F"/>
    <w:rsid w:val="00076249"/>
    <w:rsid w:val="00086E32"/>
    <w:rsid w:val="00092FD2"/>
    <w:rsid w:val="000A2318"/>
    <w:rsid w:val="000B311E"/>
    <w:rsid w:val="000B442C"/>
    <w:rsid w:val="000E489D"/>
    <w:rsid w:val="00116BA6"/>
    <w:rsid w:val="0012037C"/>
    <w:rsid w:val="00154679"/>
    <w:rsid w:val="00181251"/>
    <w:rsid w:val="001D41BA"/>
    <w:rsid w:val="001D7B59"/>
    <w:rsid w:val="00271026"/>
    <w:rsid w:val="002A6439"/>
    <w:rsid w:val="002E0A96"/>
    <w:rsid w:val="0030324E"/>
    <w:rsid w:val="00324F5F"/>
    <w:rsid w:val="00327F6A"/>
    <w:rsid w:val="003406EC"/>
    <w:rsid w:val="0034610C"/>
    <w:rsid w:val="0035236F"/>
    <w:rsid w:val="00393676"/>
    <w:rsid w:val="00397FE5"/>
    <w:rsid w:val="003B0FB4"/>
    <w:rsid w:val="003C0CCC"/>
    <w:rsid w:val="003E38D2"/>
    <w:rsid w:val="003F1EC3"/>
    <w:rsid w:val="00435AA8"/>
    <w:rsid w:val="00436A05"/>
    <w:rsid w:val="00460E41"/>
    <w:rsid w:val="004E1E16"/>
    <w:rsid w:val="005352CD"/>
    <w:rsid w:val="0056729A"/>
    <w:rsid w:val="00571E1B"/>
    <w:rsid w:val="00584455"/>
    <w:rsid w:val="00597987"/>
    <w:rsid w:val="005C6DA1"/>
    <w:rsid w:val="00600F45"/>
    <w:rsid w:val="00643083"/>
    <w:rsid w:val="00677F0E"/>
    <w:rsid w:val="006908F6"/>
    <w:rsid w:val="0069127A"/>
    <w:rsid w:val="00691C1A"/>
    <w:rsid w:val="006959BF"/>
    <w:rsid w:val="006A1A9B"/>
    <w:rsid w:val="006C34E2"/>
    <w:rsid w:val="006D1DE3"/>
    <w:rsid w:val="006D64AA"/>
    <w:rsid w:val="006D79D8"/>
    <w:rsid w:val="006E7BE7"/>
    <w:rsid w:val="0070576F"/>
    <w:rsid w:val="007146FE"/>
    <w:rsid w:val="0072198C"/>
    <w:rsid w:val="007333A6"/>
    <w:rsid w:val="00745D3F"/>
    <w:rsid w:val="007619E7"/>
    <w:rsid w:val="007A6ED5"/>
    <w:rsid w:val="007F4696"/>
    <w:rsid w:val="0083342A"/>
    <w:rsid w:val="008939A9"/>
    <w:rsid w:val="00904DB5"/>
    <w:rsid w:val="009073EB"/>
    <w:rsid w:val="00914540"/>
    <w:rsid w:val="009504E1"/>
    <w:rsid w:val="009914DE"/>
    <w:rsid w:val="00A016DD"/>
    <w:rsid w:val="00A16DE3"/>
    <w:rsid w:val="00A45576"/>
    <w:rsid w:val="00A76E36"/>
    <w:rsid w:val="00A7742F"/>
    <w:rsid w:val="00A80445"/>
    <w:rsid w:val="00AA1B9B"/>
    <w:rsid w:val="00AE654D"/>
    <w:rsid w:val="00B6409E"/>
    <w:rsid w:val="00C01381"/>
    <w:rsid w:val="00C37FD9"/>
    <w:rsid w:val="00C47233"/>
    <w:rsid w:val="00CC5179"/>
    <w:rsid w:val="00D41402"/>
    <w:rsid w:val="00D4175F"/>
    <w:rsid w:val="00D57F87"/>
    <w:rsid w:val="00D86240"/>
    <w:rsid w:val="00DA1B03"/>
    <w:rsid w:val="00DC0DC7"/>
    <w:rsid w:val="00DE61A7"/>
    <w:rsid w:val="00E47B92"/>
    <w:rsid w:val="00E6595A"/>
    <w:rsid w:val="00E814A9"/>
    <w:rsid w:val="00E90FBF"/>
    <w:rsid w:val="00EA6706"/>
    <w:rsid w:val="00EB57BE"/>
    <w:rsid w:val="00EB7FE6"/>
    <w:rsid w:val="00ED02C9"/>
    <w:rsid w:val="00ED3356"/>
    <w:rsid w:val="00F236C6"/>
    <w:rsid w:val="00F36488"/>
    <w:rsid w:val="00F60FDD"/>
    <w:rsid w:val="00F61F81"/>
    <w:rsid w:val="00F64946"/>
    <w:rsid w:val="00F91FB2"/>
    <w:rsid w:val="00FB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4</cp:revision>
  <dcterms:created xsi:type="dcterms:W3CDTF">2023-02-28T21:48:00Z</dcterms:created>
  <dcterms:modified xsi:type="dcterms:W3CDTF">2023-02-28T21:56:00Z</dcterms:modified>
</cp:coreProperties>
</file>