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E85021" w:rsidRDefault="00154679" w:rsidP="00154679">
      <w:pPr>
        <w:jc w:val="center"/>
        <w:rPr>
          <w:rFonts w:ascii="Goudy Old Style" w:hAnsi="Goudy Old Style"/>
          <w:b/>
        </w:rPr>
      </w:pPr>
      <w:r w:rsidRPr="00E85021">
        <w:rPr>
          <w:rFonts w:ascii="Goudy Old Style" w:hAnsi="Goudy Old Style"/>
          <w:b/>
        </w:rPr>
        <w:t>AGPA Connect 2023 Presenter Information</w:t>
      </w:r>
    </w:p>
    <w:p w14:paraId="606644C3" w14:textId="77777777" w:rsidR="00154679" w:rsidRPr="00E85021" w:rsidRDefault="00154679" w:rsidP="00154679">
      <w:pPr>
        <w:rPr>
          <w:rFonts w:ascii="Goudy Old Style" w:hAnsi="Goudy Old Style"/>
        </w:rPr>
      </w:pPr>
    </w:p>
    <w:p w14:paraId="4E68D511" w14:textId="2F730A0A" w:rsidR="00154679" w:rsidRPr="00E85021" w:rsidRDefault="00154679" w:rsidP="00154679">
      <w:pPr>
        <w:rPr>
          <w:rFonts w:ascii="Goudy Old Style" w:hAnsi="Goudy Old Style"/>
        </w:rPr>
      </w:pPr>
      <w:r w:rsidRPr="00E85021">
        <w:rPr>
          <w:rFonts w:ascii="Goudy Old Style" w:hAnsi="Goudy Old Style"/>
          <w:b/>
        </w:rPr>
        <w:t>Course Code:</w:t>
      </w:r>
      <w:r w:rsidRPr="00E85021">
        <w:rPr>
          <w:rFonts w:ascii="Goudy Old Style" w:hAnsi="Goudy Old Style"/>
        </w:rPr>
        <w:t xml:space="preserve"> </w:t>
      </w:r>
      <w:r w:rsidR="00A62477" w:rsidRPr="00E85021">
        <w:rPr>
          <w:rFonts w:ascii="Goudy Old Style" w:hAnsi="Goudy Old Style"/>
        </w:rPr>
        <w:t>6</w:t>
      </w:r>
      <w:r w:rsidR="00780202" w:rsidRPr="00E85021">
        <w:rPr>
          <w:rFonts w:ascii="Goudy Old Style" w:hAnsi="Goudy Old Style"/>
        </w:rPr>
        <w:t>6</w:t>
      </w:r>
      <w:r w:rsidRPr="00E85021">
        <w:rPr>
          <w:rFonts w:ascii="Goudy Old Style" w:hAnsi="Goudy Old Style"/>
        </w:rPr>
        <w:fldChar w:fldCharType="begin"/>
      </w:r>
      <w:r w:rsidRPr="00E85021">
        <w:rPr>
          <w:rFonts w:ascii="Goudy Old Style" w:hAnsi="Goudy Old Style"/>
        </w:rPr>
        <w:instrText xml:space="preserve"> MERGEFIELD  Code  \* MERGEFORMAT </w:instrText>
      </w:r>
      <w:r w:rsidRPr="00E85021">
        <w:rPr>
          <w:rFonts w:ascii="Goudy Old Style" w:hAnsi="Goudy Old Style"/>
        </w:rPr>
        <w:fldChar w:fldCharType="end"/>
      </w:r>
    </w:p>
    <w:p w14:paraId="17686C80" w14:textId="019F137E" w:rsidR="00154679" w:rsidRPr="00E85021" w:rsidRDefault="00154679" w:rsidP="00154679">
      <w:pPr>
        <w:rPr>
          <w:rFonts w:ascii="Goudy Old Style" w:hAnsi="Goudy Old Style"/>
          <w:bCs/>
        </w:rPr>
      </w:pPr>
      <w:r w:rsidRPr="00E85021">
        <w:rPr>
          <w:rFonts w:ascii="Goudy Old Style" w:hAnsi="Goudy Old Style"/>
          <w:b/>
        </w:rPr>
        <w:t xml:space="preserve">Course Title: </w:t>
      </w:r>
      <w:r w:rsidR="00F838E7" w:rsidRPr="00E85021">
        <w:rPr>
          <w:rFonts w:ascii="Goudy Old Style" w:hAnsi="Goudy Old Style"/>
          <w:bCs/>
        </w:rPr>
        <w:t>Using Restorative Groups to Build Community within Juvenile Justice Settings</w:t>
      </w:r>
    </w:p>
    <w:p w14:paraId="445E5E1A" w14:textId="77777777" w:rsidR="009504E1" w:rsidRPr="00E85021" w:rsidRDefault="009504E1" w:rsidP="00154679">
      <w:pPr>
        <w:rPr>
          <w:rFonts w:ascii="Goudy Old Style" w:hAnsi="Goudy Old Style"/>
        </w:rPr>
      </w:pPr>
    </w:p>
    <w:p w14:paraId="1C1733EF" w14:textId="193D97C4" w:rsidR="00154679" w:rsidRPr="00E85021" w:rsidRDefault="00154679" w:rsidP="00154679">
      <w:pPr>
        <w:rPr>
          <w:rFonts w:ascii="Goudy Old Style" w:hAnsi="Goudy Old Style"/>
          <w:bCs/>
        </w:rPr>
      </w:pPr>
      <w:r w:rsidRPr="00E85021">
        <w:rPr>
          <w:rFonts w:ascii="Goudy Old Style" w:hAnsi="Goudy Old Style"/>
          <w:b/>
        </w:rPr>
        <w:t xml:space="preserve">Course Times: </w:t>
      </w:r>
      <w:r w:rsidR="00093992" w:rsidRPr="00E85021">
        <w:rPr>
          <w:rFonts w:ascii="Goudy Old Style" w:hAnsi="Goudy Old Style"/>
          <w:bCs/>
        </w:rPr>
        <w:t>2</w:t>
      </w:r>
      <w:r w:rsidRPr="00E85021">
        <w:rPr>
          <w:rFonts w:ascii="Goudy Old Style" w:hAnsi="Goudy Old Style"/>
          <w:bCs/>
        </w:rPr>
        <w:t>:</w:t>
      </w:r>
      <w:r w:rsidR="00093992" w:rsidRPr="00E85021">
        <w:rPr>
          <w:rFonts w:ascii="Goudy Old Style" w:hAnsi="Goudy Old Style"/>
          <w:bCs/>
        </w:rPr>
        <w:t>0</w:t>
      </w:r>
      <w:r w:rsidRPr="00E85021">
        <w:rPr>
          <w:rFonts w:ascii="Goudy Old Style" w:hAnsi="Goudy Old Style"/>
          <w:bCs/>
        </w:rPr>
        <w:t xml:space="preserve">0 </w:t>
      </w:r>
      <w:r w:rsidR="00093992" w:rsidRPr="00E85021">
        <w:rPr>
          <w:rFonts w:ascii="Goudy Old Style" w:hAnsi="Goudy Old Style"/>
          <w:bCs/>
        </w:rPr>
        <w:t>P</w:t>
      </w:r>
      <w:r w:rsidR="005352CD" w:rsidRPr="00E85021">
        <w:rPr>
          <w:rFonts w:ascii="Goudy Old Style" w:hAnsi="Goudy Old Style"/>
          <w:bCs/>
        </w:rPr>
        <w:t xml:space="preserve">M </w:t>
      </w:r>
      <w:r w:rsidRPr="00E85021">
        <w:rPr>
          <w:rFonts w:ascii="Goudy Old Style" w:hAnsi="Goudy Old Style"/>
          <w:bCs/>
        </w:rPr>
        <w:t xml:space="preserve">- </w:t>
      </w:r>
      <w:r w:rsidR="00093992" w:rsidRPr="00E85021">
        <w:rPr>
          <w:rFonts w:ascii="Goudy Old Style" w:hAnsi="Goudy Old Style"/>
          <w:bCs/>
        </w:rPr>
        <w:t>4</w:t>
      </w:r>
      <w:r w:rsidRPr="00E85021">
        <w:rPr>
          <w:rFonts w:ascii="Goudy Old Style" w:hAnsi="Goudy Old Style"/>
          <w:bCs/>
        </w:rPr>
        <w:t>:</w:t>
      </w:r>
      <w:r w:rsidR="001351D8" w:rsidRPr="00E85021">
        <w:rPr>
          <w:rFonts w:ascii="Goudy Old Style" w:hAnsi="Goudy Old Style"/>
          <w:bCs/>
        </w:rPr>
        <w:t>3</w:t>
      </w:r>
      <w:r w:rsidRPr="00E85021">
        <w:rPr>
          <w:rFonts w:ascii="Goudy Old Style" w:hAnsi="Goudy Old Style"/>
          <w:bCs/>
        </w:rPr>
        <w:t xml:space="preserve">0 </w:t>
      </w:r>
      <w:r w:rsidR="00904DB5" w:rsidRPr="00E85021">
        <w:rPr>
          <w:rFonts w:ascii="Goudy Old Style" w:hAnsi="Goudy Old Style"/>
          <w:bCs/>
        </w:rPr>
        <w:t>P</w:t>
      </w:r>
      <w:r w:rsidRPr="00E85021">
        <w:rPr>
          <w:rFonts w:ascii="Goudy Old Style" w:hAnsi="Goudy Old Style"/>
          <w:bCs/>
        </w:rPr>
        <w:t xml:space="preserve">M </w:t>
      </w:r>
    </w:p>
    <w:p w14:paraId="41300B9A" w14:textId="67EEB3BC" w:rsidR="00154679" w:rsidRPr="00E85021" w:rsidRDefault="00154679" w:rsidP="00154679">
      <w:pPr>
        <w:rPr>
          <w:rFonts w:ascii="Goudy Old Style" w:hAnsi="Goudy Old Style"/>
        </w:rPr>
      </w:pPr>
      <w:r w:rsidRPr="00E85021">
        <w:rPr>
          <w:rFonts w:ascii="Goudy Old Style" w:hAnsi="Goudy Old Style"/>
          <w:b/>
        </w:rPr>
        <w:t xml:space="preserve">Course Dates: </w:t>
      </w:r>
      <w:r w:rsidR="00C47233" w:rsidRPr="00E85021">
        <w:rPr>
          <w:rFonts w:ascii="Goudy Old Style" w:hAnsi="Goudy Old Style"/>
        </w:rPr>
        <w:t>Saturday</w:t>
      </w:r>
      <w:r w:rsidRPr="00E85021">
        <w:rPr>
          <w:rFonts w:ascii="Goudy Old Style" w:hAnsi="Goudy Old Style"/>
        </w:rPr>
        <w:t xml:space="preserve">, March </w:t>
      </w:r>
      <w:r w:rsidR="00C47233" w:rsidRPr="00E85021">
        <w:rPr>
          <w:rFonts w:ascii="Goudy Old Style" w:hAnsi="Goudy Old Style"/>
        </w:rPr>
        <w:t>11</w:t>
      </w:r>
    </w:p>
    <w:p w14:paraId="6B39DA20" w14:textId="77777777" w:rsidR="00154679" w:rsidRPr="00E85021" w:rsidRDefault="00154679" w:rsidP="00154679">
      <w:pPr>
        <w:rPr>
          <w:rFonts w:ascii="Goudy Old Style" w:hAnsi="Goudy Old Style"/>
        </w:rPr>
      </w:pPr>
    </w:p>
    <w:p w14:paraId="6A9AE77D" w14:textId="3A6AFDFA" w:rsidR="004D3F4E" w:rsidRPr="00E85021" w:rsidRDefault="00154679" w:rsidP="00F838E7">
      <w:pPr>
        <w:rPr>
          <w:rFonts w:ascii="Goudy Old Style" w:hAnsi="Goudy Old Style"/>
          <w:bCs/>
        </w:rPr>
      </w:pPr>
      <w:r w:rsidRPr="00E85021">
        <w:rPr>
          <w:rFonts w:ascii="Goudy Old Style" w:hAnsi="Goudy Old Style"/>
          <w:b/>
        </w:rPr>
        <w:t xml:space="preserve">Instructors: </w:t>
      </w:r>
      <w:r w:rsidRPr="00E85021">
        <w:rPr>
          <w:rFonts w:ascii="Goudy Old Style" w:hAnsi="Goudy Old Style"/>
          <w:b/>
        </w:rPr>
        <w:tab/>
      </w:r>
      <w:r w:rsidRPr="00E85021">
        <w:rPr>
          <w:rFonts w:ascii="Goudy Old Style" w:hAnsi="Goudy Old Style"/>
          <w:b/>
        </w:rPr>
        <w:tab/>
      </w:r>
      <w:r w:rsidR="00F838E7" w:rsidRPr="00E85021">
        <w:rPr>
          <w:rFonts w:ascii="Goudy Old Style" w:hAnsi="Goudy Old Style"/>
          <w:bCs/>
        </w:rPr>
        <w:t>Ashley Powell</w:t>
      </w:r>
    </w:p>
    <w:p w14:paraId="1E99DCFE" w14:textId="0455504F" w:rsidR="00154679" w:rsidRPr="00E85021" w:rsidRDefault="00154679" w:rsidP="00EA1882">
      <w:pPr>
        <w:rPr>
          <w:rFonts w:ascii="Goudy Old Style" w:hAnsi="Goudy Old Style"/>
          <w:bCs/>
        </w:rPr>
      </w:pPr>
      <w:r w:rsidRPr="00E85021">
        <w:rPr>
          <w:rFonts w:ascii="Goudy Old Style" w:hAnsi="Goudy Old Style"/>
          <w:bCs/>
        </w:rPr>
        <w:tab/>
      </w:r>
      <w:r w:rsidRPr="00E85021">
        <w:rPr>
          <w:rFonts w:ascii="Goudy Old Style" w:hAnsi="Goudy Old Style"/>
          <w:bCs/>
        </w:rPr>
        <w:tab/>
      </w:r>
      <w:r w:rsidRPr="00E85021">
        <w:rPr>
          <w:rFonts w:ascii="Goudy Old Style" w:hAnsi="Goudy Old Style"/>
          <w:bCs/>
        </w:rPr>
        <w:tab/>
      </w:r>
    </w:p>
    <w:p w14:paraId="72732DA2" w14:textId="6E2F42DD" w:rsidR="009504E1" w:rsidRPr="00E85021" w:rsidRDefault="00154679" w:rsidP="004D3F4E">
      <w:pPr>
        <w:rPr>
          <w:rFonts w:ascii="Goudy Old Style" w:hAnsi="Goudy Old Style"/>
          <w:bCs/>
        </w:rPr>
      </w:pPr>
      <w:r w:rsidRPr="00E85021">
        <w:rPr>
          <w:rFonts w:ascii="Goudy Old Style" w:hAnsi="Goudy Old Style"/>
          <w:b/>
        </w:rPr>
        <w:t>Course Description:</w:t>
      </w:r>
      <w:r w:rsidR="00271026" w:rsidRPr="00E85021">
        <w:rPr>
          <w:rFonts w:ascii="Goudy Old Style" w:hAnsi="Goudy Old Style"/>
          <w:b/>
        </w:rPr>
        <w:t xml:space="preserve"> </w:t>
      </w:r>
      <w:r w:rsidR="00F838E7" w:rsidRPr="00E85021">
        <w:rPr>
          <w:rFonts w:ascii="Goudy Old Style" w:hAnsi="Goudy Old Style"/>
          <w:bCs/>
        </w:rPr>
        <w:t>This workshop will focus on restorative practice principles and utilizing community building and repairing harm groups to foster learning, regulatory strategies, and relationship building. Didactics, case examples, and group dialogue, including a discussion of shared work experiences, will be utilized. The presenter will focus on her experiences of facilitating restorative circles within juvenile justice settings with both youth and staff. Guiding principles for facilitating the groups will be provided and discussed. Implications for other community settings will also be explored.</w:t>
      </w:r>
    </w:p>
    <w:p w14:paraId="470196E9" w14:textId="77777777" w:rsidR="00F47175" w:rsidRPr="00E85021" w:rsidRDefault="00F47175" w:rsidP="00F47175">
      <w:pPr>
        <w:rPr>
          <w:rFonts w:ascii="Goudy Old Style" w:hAnsi="Goudy Old Style"/>
        </w:rPr>
      </w:pPr>
    </w:p>
    <w:p w14:paraId="3D530396" w14:textId="77777777" w:rsidR="00154679" w:rsidRPr="00E85021" w:rsidRDefault="00154679" w:rsidP="00154679">
      <w:pPr>
        <w:rPr>
          <w:rFonts w:ascii="Goudy Old Style" w:hAnsi="Goudy Old Style"/>
          <w:b/>
        </w:rPr>
      </w:pPr>
      <w:r w:rsidRPr="00E85021">
        <w:rPr>
          <w:rFonts w:ascii="Goudy Old Style" w:hAnsi="Goudy Old Style"/>
          <w:b/>
        </w:rPr>
        <w:t xml:space="preserve">Learning Objectives </w:t>
      </w:r>
    </w:p>
    <w:p w14:paraId="34BD68C9" w14:textId="77777777" w:rsidR="00154679" w:rsidRPr="00E85021" w:rsidRDefault="00154679" w:rsidP="00154679">
      <w:pPr>
        <w:rPr>
          <w:rFonts w:ascii="Goudy Old Style" w:hAnsi="Goudy Old Style"/>
          <w:color w:val="000000"/>
          <w:shd w:val="clear" w:color="auto" w:fill="FFFFFF"/>
        </w:rPr>
      </w:pPr>
      <w:r w:rsidRPr="00E85021">
        <w:rPr>
          <w:rFonts w:ascii="Goudy Old Style" w:hAnsi="Goudy Old Style" w:cs="Arial"/>
          <w:color w:val="000000"/>
          <w:shd w:val="clear" w:color="auto" w:fill="FFFFFF"/>
        </w:rPr>
        <w:t>The attendee will be able to:</w:t>
      </w:r>
      <w:r w:rsidRPr="00E85021">
        <w:rPr>
          <w:color w:val="000000"/>
          <w:shd w:val="clear" w:color="auto" w:fill="FFFFFF"/>
        </w:rPr>
        <w:t>‎</w:t>
      </w:r>
    </w:p>
    <w:p w14:paraId="69FD28D9" w14:textId="325D3B59" w:rsidR="00F838E7" w:rsidRPr="00E85021" w:rsidRDefault="00154679" w:rsidP="00F838E7">
      <w:pPr>
        <w:pStyle w:val="ListParagraph"/>
        <w:numPr>
          <w:ilvl w:val="0"/>
          <w:numId w:val="1"/>
        </w:numPr>
        <w:rPr>
          <w:rFonts w:ascii="Goudy Old Style" w:hAnsi="Goudy Old Style"/>
          <w:color w:val="000000"/>
          <w:shd w:val="clear" w:color="auto" w:fill="FFFFFF"/>
        </w:rPr>
      </w:pPr>
      <w:r w:rsidRPr="00E85021">
        <w:rPr>
          <w:color w:val="000000"/>
          <w:shd w:val="clear" w:color="auto" w:fill="FFFFFF"/>
        </w:rPr>
        <w:t>‎‎‎</w:t>
      </w:r>
      <w:r w:rsidR="006C34E2" w:rsidRPr="00E85021">
        <w:rPr>
          <w:color w:val="000000"/>
          <w:shd w:val="clear" w:color="auto" w:fill="FFFFFF"/>
        </w:rPr>
        <w:t>‎</w:t>
      </w:r>
      <w:r w:rsidR="00F36488" w:rsidRPr="00E85021">
        <w:rPr>
          <w:color w:val="000000"/>
          <w:shd w:val="clear" w:color="auto" w:fill="FFFFFF"/>
        </w:rPr>
        <w:t>‎</w:t>
      </w:r>
      <w:r w:rsidR="007146FE" w:rsidRPr="00E85021">
        <w:rPr>
          <w:color w:val="000000"/>
          <w:shd w:val="clear" w:color="auto" w:fill="FFFFFF"/>
        </w:rPr>
        <w:t>‎</w:t>
      </w:r>
      <w:r w:rsidR="004A0CFF" w:rsidRPr="00E85021">
        <w:rPr>
          <w:color w:val="000000"/>
          <w:shd w:val="clear" w:color="auto" w:fill="FFFFFF"/>
        </w:rPr>
        <w:t>‎</w:t>
      </w:r>
      <w:r w:rsidR="00274080" w:rsidRPr="00E85021">
        <w:rPr>
          <w:color w:val="000000"/>
          <w:shd w:val="clear" w:color="auto" w:fill="FFFFFF"/>
        </w:rPr>
        <w:t>‎</w:t>
      </w:r>
      <w:r w:rsidR="004D3F4E" w:rsidRPr="00E85021">
        <w:rPr>
          <w:color w:val="000000"/>
          <w:shd w:val="clear" w:color="auto" w:fill="FFFFFF"/>
        </w:rPr>
        <w:t>‎</w:t>
      </w:r>
      <w:r w:rsidR="00F838E7" w:rsidRPr="00E85021">
        <w:rPr>
          <w:rFonts w:ascii="Goudy Old Style" w:hAnsi="Goudy Old Style"/>
          <w:color w:val="000000"/>
          <w:shd w:val="clear" w:color="auto" w:fill="FFFFFF"/>
        </w:rPr>
        <w:t>Summarize basic restorative practice principles.</w:t>
      </w:r>
      <w:r w:rsidR="00F838E7" w:rsidRPr="00E85021">
        <w:rPr>
          <w:color w:val="000000"/>
          <w:shd w:val="clear" w:color="auto" w:fill="FFFFFF"/>
        </w:rPr>
        <w:t>‎</w:t>
      </w:r>
    </w:p>
    <w:p w14:paraId="3014FC40" w14:textId="48597DC4" w:rsidR="00F838E7" w:rsidRPr="00E85021" w:rsidRDefault="00F838E7" w:rsidP="00F838E7">
      <w:pPr>
        <w:pStyle w:val="ListParagraph"/>
        <w:numPr>
          <w:ilvl w:val="0"/>
          <w:numId w:val="1"/>
        </w:numPr>
        <w:rPr>
          <w:rFonts w:ascii="Goudy Old Style" w:hAnsi="Goudy Old Style"/>
          <w:color w:val="000000"/>
          <w:shd w:val="clear" w:color="auto" w:fill="FFFFFF"/>
        </w:rPr>
      </w:pPr>
      <w:r w:rsidRPr="00E85021">
        <w:rPr>
          <w:color w:val="000000"/>
          <w:shd w:val="clear" w:color="auto" w:fill="FFFFFF"/>
        </w:rPr>
        <w:t>‎</w:t>
      </w:r>
      <w:r w:rsidRPr="00E85021">
        <w:rPr>
          <w:rFonts w:ascii="Goudy Old Style" w:hAnsi="Goudy Old Style"/>
          <w:color w:val="000000"/>
          <w:shd w:val="clear" w:color="auto" w:fill="FFFFFF"/>
        </w:rPr>
        <w:t>Describe Community Building and Repairing Harm Circles.</w:t>
      </w:r>
      <w:r w:rsidRPr="00E85021">
        <w:rPr>
          <w:color w:val="000000"/>
          <w:shd w:val="clear" w:color="auto" w:fill="FFFFFF"/>
        </w:rPr>
        <w:t>‎</w:t>
      </w:r>
    </w:p>
    <w:p w14:paraId="301E00E9" w14:textId="1E53322E" w:rsidR="00F838E7" w:rsidRPr="00E85021" w:rsidRDefault="00F838E7" w:rsidP="00F838E7">
      <w:pPr>
        <w:pStyle w:val="ListParagraph"/>
        <w:numPr>
          <w:ilvl w:val="0"/>
          <w:numId w:val="1"/>
        </w:numPr>
        <w:rPr>
          <w:rFonts w:ascii="Goudy Old Style" w:hAnsi="Goudy Old Style"/>
          <w:color w:val="000000"/>
          <w:shd w:val="clear" w:color="auto" w:fill="FFFFFF"/>
        </w:rPr>
      </w:pPr>
      <w:r w:rsidRPr="00E85021">
        <w:rPr>
          <w:color w:val="000000"/>
          <w:shd w:val="clear" w:color="auto" w:fill="FFFFFF"/>
        </w:rPr>
        <w:t>‎</w:t>
      </w:r>
      <w:r w:rsidRPr="00E85021">
        <w:rPr>
          <w:rFonts w:ascii="Goudy Old Style" w:hAnsi="Goudy Old Style"/>
          <w:color w:val="000000"/>
          <w:shd w:val="clear" w:color="auto" w:fill="FFFFFF"/>
        </w:rPr>
        <w:t>Discuss benefits of using restorative practices in juvenile justice and other community settings.</w:t>
      </w:r>
      <w:r w:rsidRPr="00E85021">
        <w:rPr>
          <w:color w:val="000000"/>
          <w:shd w:val="clear" w:color="auto" w:fill="FFFFFF"/>
        </w:rPr>
        <w:t>‎</w:t>
      </w:r>
    </w:p>
    <w:p w14:paraId="0A15C66F" w14:textId="732F6208" w:rsidR="00F838E7" w:rsidRPr="00E85021" w:rsidRDefault="00F838E7" w:rsidP="00F838E7">
      <w:pPr>
        <w:pStyle w:val="ListParagraph"/>
        <w:numPr>
          <w:ilvl w:val="0"/>
          <w:numId w:val="1"/>
        </w:numPr>
        <w:rPr>
          <w:rFonts w:ascii="Goudy Old Style" w:hAnsi="Goudy Old Style"/>
          <w:color w:val="000000"/>
          <w:shd w:val="clear" w:color="auto" w:fill="FFFFFF"/>
        </w:rPr>
      </w:pPr>
      <w:r w:rsidRPr="00E85021">
        <w:rPr>
          <w:color w:val="000000"/>
          <w:shd w:val="clear" w:color="auto" w:fill="FFFFFF"/>
        </w:rPr>
        <w:t>‎</w:t>
      </w:r>
      <w:r w:rsidRPr="00E85021">
        <w:rPr>
          <w:rFonts w:ascii="Goudy Old Style" w:hAnsi="Goudy Old Style"/>
          <w:color w:val="000000"/>
          <w:shd w:val="clear" w:color="auto" w:fill="FFFFFF"/>
        </w:rPr>
        <w:t>Differentiate community building group structure from a traditional support group format.</w:t>
      </w:r>
      <w:r w:rsidRPr="00E85021">
        <w:rPr>
          <w:color w:val="000000"/>
          <w:shd w:val="clear" w:color="auto" w:fill="FFFFFF"/>
        </w:rPr>
        <w:t>‎</w:t>
      </w:r>
    </w:p>
    <w:p w14:paraId="5B097C90" w14:textId="03B920D7" w:rsidR="004D3F4E" w:rsidRPr="00E85021" w:rsidRDefault="00F838E7" w:rsidP="00F838E7">
      <w:pPr>
        <w:pStyle w:val="ListParagraph"/>
        <w:numPr>
          <w:ilvl w:val="0"/>
          <w:numId w:val="1"/>
        </w:numPr>
        <w:rPr>
          <w:rFonts w:ascii="Goudy Old Style" w:hAnsi="Goudy Old Style"/>
          <w:b/>
        </w:rPr>
      </w:pPr>
      <w:r w:rsidRPr="00E85021">
        <w:rPr>
          <w:color w:val="000000"/>
          <w:shd w:val="clear" w:color="auto" w:fill="FFFFFF"/>
        </w:rPr>
        <w:t>‎</w:t>
      </w:r>
      <w:r w:rsidRPr="00E85021">
        <w:rPr>
          <w:rFonts w:ascii="Goudy Old Style" w:hAnsi="Goudy Old Style"/>
          <w:color w:val="000000"/>
          <w:shd w:val="clear" w:color="auto" w:fill="FFFFFF"/>
        </w:rPr>
        <w:t>List guiding principles for facilitating restorative groups.</w:t>
      </w:r>
      <w:r w:rsidRPr="00E85021">
        <w:rPr>
          <w:color w:val="000000"/>
          <w:shd w:val="clear" w:color="auto" w:fill="FFFFFF"/>
        </w:rPr>
        <w:t>‎</w:t>
      </w:r>
    </w:p>
    <w:p w14:paraId="37FD8707" w14:textId="77777777" w:rsidR="00F838E7" w:rsidRPr="00E85021" w:rsidRDefault="00F838E7" w:rsidP="00F838E7">
      <w:pPr>
        <w:pStyle w:val="ListParagraph"/>
        <w:rPr>
          <w:rFonts w:ascii="Goudy Old Style" w:hAnsi="Goudy Old Style"/>
          <w:b/>
        </w:rPr>
      </w:pPr>
    </w:p>
    <w:p w14:paraId="5A26EE6E" w14:textId="16B24D19" w:rsidR="00911103" w:rsidRPr="00E85021" w:rsidRDefault="00154679" w:rsidP="00B72019">
      <w:pPr>
        <w:rPr>
          <w:rFonts w:ascii="Goudy Old Style" w:hAnsi="Goudy Old Style"/>
          <w:b/>
        </w:rPr>
      </w:pPr>
      <w:r w:rsidRPr="00E85021">
        <w:rPr>
          <w:rFonts w:ascii="Goudy Old Style" w:hAnsi="Goudy Old Style"/>
          <w:b/>
        </w:rPr>
        <w:t>Significant Articles:</w:t>
      </w:r>
    </w:p>
    <w:p w14:paraId="3A8A6980" w14:textId="77777777" w:rsidR="00E85021" w:rsidRPr="00E85021" w:rsidRDefault="00E85021" w:rsidP="00E85021">
      <w:pPr>
        <w:pStyle w:val="ListParagraph"/>
        <w:numPr>
          <w:ilvl w:val="0"/>
          <w:numId w:val="14"/>
        </w:numPr>
        <w:rPr>
          <w:rFonts w:ascii="Goudy Old Style" w:hAnsi="Goudy Old Style"/>
          <w:color w:val="000000"/>
          <w:shd w:val="clear" w:color="auto" w:fill="FFFFFF"/>
        </w:rPr>
      </w:pPr>
      <w:r w:rsidRPr="00E85021">
        <w:rPr>
          <w:rFonts w:ascii="Goudy Old Style" w:hAnsi="Goudy Old Style"/>
          <w:color w:val="000000"/>
          <w:shd w:val="clear" w:color="auto" w:fill="FFFFFF"/>
        </w:rPr>
        <w:t xml:space="preserve">Cook, A. (2019). Restorative practice in a forensic mental health service: Three case studies. The </w:t>
      </w:r>
      <w:r w:rsidRPr="00E85021">
        <w:rPr>
          <w:color w:val="000000"/>
          <w:shd w:val="clear" w:color="auto" w:fill="FFFFFF"/>
        </w:rPr>
        <w:t>‎</w:t>
      </w:r>
      <w:r w:rsidRPr="00E85021">
        <w:rPr>
          <w:rFonts w:ascii="Goudy Old Style" w:hAnsi="Goudy Old Style"/>
          <w:color w:val="000000"/>
          <w:shd w:val="clear" w:color="auto" w:fill="FFFFFF"/>
        </w:rPr>
        <w:t>Journal of Forensic Psychiatry &amp; Psychology, 30(5), 876-893.</w:t>
      </w:r>
      <w:r w:rsidRPr="00E85021">
        <w:rPr>
          <w:color w:val="000000"/>
          <w:shd w:val="clear" w:color="auto" w:fill="FFFFFF"/>
        </w:rPr>
        <w:t>‎</w:t>
      </w:r>
    </w:p>
    <w:p w14:paraId="6AFE143C" w14:textId="77777777" w:rsidR="00E85021" w:rsidRPr="00E85021" w:rsidRDefault="00E85021" w:rsidP="00E85021">
      <w:pPr>
        <w:pStyle w:val="ListParagraph"/>
        <w:numPr>
          <w:ilvl w:val="0"/>
          <w:numId w:val="14"/>
        </w:numPr>
        <w:rPr>
          <w:rFonts w:ascii="Goudy Old Style" w:hAnsi="Goudy Old Style"/>
          <w:color w:val="000000"/>
          <w:shd w:val="clear" w:color="auto" w:fill="FFFFFF"/>
        </w:rPr>
      </w:pPr>
      <w:r w:rsidRPr="00E85021">
        <w:rPr>
          <w:rFonts w:ascii="Goudy Old Style" w:hAnsi="Goudy Old Style"/>
          <w:color w:val="000000"/>
          <w:shd w:val="clear" w:color="auto" w:fill="FFFFFF"/>
        </w:rPr>
        <w:t xml:space="preserve">Evanovich, L. L., Martinez, S., Kern, L., &amp; Haynes Jr., R. D. (2020). Proactive Circles: A practical guide to </w:t>
      </w:r>
      <w:r w:rsidRPr="00E85021">
        <w:rPr>
          <w:color w:val="000000"/>
          <w:shd w:val="clear" w:color="auto" w:fill="FFFFFF"/>
        </w:rPr>
        <w:t>‎</w:t>
      </w:r>
      <w:r w:rsidRPr="00E85021">
        <w:rPr>
          <w:rFonts w:ascii="Goudy Old Style" w:hAnsi="Goudy Old Style"/>
          <w:color w:val="000000"/>
          <w:shd w:val="clear" w:color="auto" w:fill="FFFFFF"/>
        </w:rPr>
        <w:t xml:space="preserve">the implementation of a restorative practice. Preventing School Failure: Alternative Education for </w:t>
      </w:r>
      <w:r w:rsidRPr="00E85021">
        <w:rPr>
          <w:color w:val="000000"/>
          <w:shd w:val="clear" w:color="auto" w:fill="FFFFFF"/>
        </w:rPr>
        <w:t>‎</w:t>
      </w:r>
      <w:r w:rsidRPr="00E85021">
        <w:rPr>
          <w:rFonts w:ascii="Goudy Old Style" w:hAnsi="Goudy Old Style"/>
          <w:color w:val="000000"/>
          <w:shd w:val="clear" w:color="auto" w:fill="FFFFFF"/>
        </w:rPr>
        <w:t>Children and Youth, 64(1), 28-36.</w:t>
      </w:r>
      <w:r w:rsidRPr="00E85021">
        <w:rPr>
          <w:color w:val="000000"/>
          <w:shd w:val="clear" w:color="auto" w:fill="FFFFFF"/>
        </w:rPr>
        <w:t>‎</w:t>
      </w:r>
    </w:p>
    <w:p w14:paraId="2014C446" w14:textId="37A3CFE3" w:rsidR="004D3F4E" w:rsidRPr="00E85021" w:rsidRDefault="00E85021" w:rsidP="00E85021">
      <w:pPr>
        <w:pStyle w:val="ListParagraph"/>
        <w:numPr>
          <w:ilvl w:val="0"/>
          <w:numId w:val="14"/>
        </w:numPr>
        <w:rPr>
          <w:rFonts w:ascii="Goudy Old Style" w:hAnsi="Goudy Old Style"/>
          <w:color w:val="000000"/>
          <w:shd w:val="clear" w:color="auto" w:fill="FFFFFF"/>
        </w:rPr>
      </w:pPr>
      <w:r w:rsidRPr="00E85021">
        <w:rPr>
          <w:rFonts w:ascii="Goudy Old Style" w:hAnsi="Goudy Old Style"/>
          <w:color w:val="000000"/>
          <w:shd w:val="clear" w:color="auto" w:fill="FFFFFF"/>
        </w:rPr>
        <w:t xml:space="preserve">Short, R., Case, G., &amp; Karen McKenzie. (2018). The long-term impact of a whole school approach of </w:t>
      </w:r>
      <w:r w:rsidRPr="00E85021">
        <w:rPr>
          <w:color w:val="000000"/>
          <w:shd w:val="clear" w:color="auto" w:fill="FFFFFF"/>
        </w:rPr>
        <w:t>‎</w:t>
      </w:r>
      <w:r w:rsidRPr="00E85021">
        <w:rPr>
          <w:rFonts w:ascii="Goudy Old Style" w:hAnsi="Goudy Old Style"/>
          <w:color w:val="000000"/>
          <w:shd w:val="clear" w:color="auto" w:fill="FFFFFF"/>
        </w:rPr>
        <w:t>restorative practice: the views of secondary school teachers. Pastoral Care in Education, 36(4), 313-324.</w:t>
      </w:r>
      <w:r w:rsidRPr="00E85021">
        <w:rPr>
          <w:color w:val="000000"/>
          <w:shd w:val="clear" w:color="auto" w:fill="FFFFFF"/>
        </w:rPr>
        <w:t>‎</w:t>
      </w:r>
    </w:p>
    <w:p w14:paraId="226B023F" w14:textId="77777777" w:rsidR="00E85021" w:rsidRPr="00E85021" w:rsidRDefault="00E85021" w:rsidP="00E85021">
      <w:pPr>
        <w:rPr>
          <w:rFonts w:ascii="Goudy Old Style" w:hAnsi="Goudy Old Style"/>
          <w:b/>
        </w:rPr>
      </w:pPr>
    </w:p>
    <w:p w14:paraId="14C8E398" w14:textId="77777777" w:rsidR="00911103" w:rsidRPr="00E85021" w:rsidRDefault="00154679" w:rsidP="00911103">
      <w:pPr>
        <w:rPr>
          <w:rFonts w:ascii="Goudy Old Style" w:hAnsi="Goudy Old Style"/>
          <w:b/>
        </w:rPr>
      </w:pPr>
      <w:r w:rsidRPr="00E85021">
        <w:rPr>
          <w:rFonts w:ascii="Goudy Old Style" w:hAnsi="Goudy Old Style"/>
          <w:b/>
        </w:rPr>
        <w:t>Agenda</w:t>
      </w:r>
    </w:p>
    <w:p w14:paraId="2C4FF98E" w14:textId="77777777"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t>1.</w:t>
      </w:r>
      <w:r w:rsidRPr="00E85021">
        <w:rPr>
          <w:rFonts w:ascii="Goudy Old Style" w:eastAsia="Arial" w:hAnsi="Goudy Old Style"/>
          <w:color w:val="000000"/>
        </w:rPr>
        <w:tab/>
        <w:t xml:space="preserve">Introductions: (10 minutes; </w:t>
      </w:r>
      <w:proofErr w:type="spellStart"/>
      <w:r w:rsidRPr="00E85021">
        <w:rPr>
          <w:rFonts w:ascii="Goudy Old Style" w:eastAsia="Arial" w:hAnsi="Goudy Old Style"/>
          <w:color w:val="000000"/>
        </w:rPr>
        <w:t>PwrPnt</w:t>
      </w:r>
      <w:proofErr w:type="spellEnd"/>
      <w:r w:rsidRPr="00E85021">
        <w:rPr>
          <w:rFonts w:ascii="Goudy Old Style" w:eastAsia="Arial" w:hAnsi="Goudy Old Style"/>
          <w:color w:val="000000"/>
        </w:rPr>
        <w:t>/</w:t>
      </w:r>
      <w:proofErr w:type="gramStart"/>
      <w:r w:rsidRPr="00E85021">
        <w:rPr>
          <w:rFonts w:ascii="Goudy Old Style" w:eastAsia="Arial" w:hAnsi="Goudy Old Style"/>
          <w:color w:val="000000"/>
        </w:rPr>
        <w:t xml:space="preserve">Discussion)   </w:t>
      </w:r>
      <w:proofErr w:type="gramEnd"/>
      <w:r w:rsidRPr="00E85021">
        <w:rPr>
          <w:rFonts w:ascii="Goudy Old Style" w:eastAsia="Arial" w:hAnsi="Goudy Old Style"/>
          <w:color w:val="000000"/>
        </w:rPr>
        <w:t xml:space="preserve">         -Name; professional role; practice setting </w:t>
      </w:r>
    </w:p>
    <w:p w14:paraId="1FFAF3F5" w14:textId="77777777"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t>2.</w:t>
      </w:r>
      <w:r w:rsidRPr="00E85021">
        <w:rPr>
          <w:rFonts w:ascii="Goudy Old Style" w:eastAsia="Arial" w:hAnsi="Goudy Old Style"/>
          <w:color w:val="000000"/>
        </w:rPr>
        <w:tab/>
        <w:t>Restorative Practice Principles</w:t>
      </w:r>
      <w:proofErr w:type="gramStart"/>
      <w:r w:rsidRPr="00E85021">
        <w:rPr>
          <w:rFonts w:ascii="Goudy Old Style" w:eastAsia="Arial" w:hAnsi="Goudy Old Style"/>
          <w:color w:val="000000"/>
        </w:rPr>
        <w:t>:  (</w:t>
      </w:r>
      <w:proofErr w:type="gramEnd"/>
      <w:r w:rsidRPr="00E85021">
        <w:rPr>
          <w:rFonts w:ascii="Goudy Old Style" w:eastAsia="Arial" w:hAnsi="Goudy Old Style"/>
          <w:color w:val="000000"/>
        </w:rPr>
        <w:t xml:space="preserve">15 minutes; Obj 1; </w:t>
      </w:r>
      <w:proofErr w:type="spellStart"/>
      <w:r w:rsidRPr="00E85021">
        <w:rPr>
          <w:rFonts w:ascii="Goudy Old Style" w:eastAsia="Arial" w:hAnsi="Goudy Old Style"/>
          <w:color w:val="000000"/>
        </w:rPr>
        <w:t>PwrPnt</w:t>
      </w:r>
      <w:proofErr w:type="spellEnd"/>
      <w:r w:rsidRPr="00E85021">
        <w:rPr>
          <w:rFonts w:ascii="Goudy Old Style" w:eastAsia="Arial" w:hAnsi="Goudy Old Style"/>
          <w:color w:val="000000"/>
        </w:rPr>
        <w:t xml:space="preserve">/Lecture/Discussion/Q&amp;A) </w:t>
      </w:r>
    </w:p>
    <w:p w14:paraId="04A83A89" w14:textId="77777777"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t xml:space="preserve">3.     Community Building and Repairing Harm Circles: (15 minutes; Obj 2&amp;4; </w:t>
      </w:r>
      <w:proofErr w:type="spellStart"/>
      <w:r w:rsidRPr="00E85021">
        <w:rPr>
          <w:rFonts w:ascii="Goudy Old Style" w:eastAsia="Arial" w:hAnsi="Goudy Old Style"/>
          <w:color w:val="000000"/>
        </w:rPr>
        <w:t>PwrPnt</w:t>
      </w:r>
      <w:proofErr w:type="spellEnd"/>
      <w:r w:rsidRPr="00E85021">
        <w:rPr>
          <w:rFonts w:ascii="Goudy Old Style" w:eastAsia="Arial" w:hAnsi="Goudy Old Style"/>
          <w:color w:val="000000"/>
        </w:rPr>
        <w:t>/Lecture/Discussion/Q&amp;</w:t>
      </w:r>
      <w:proofErr w:type="gramStart"/>
      <w:r w:rsidRPr="00E85021">
        <w:rPr>
          <w:rFonts w:ascii="Goudy Old Style" w:eastAsia="Arial" w:hAnsi="Goudy Old Style"/>
          <w:color w:val="000000"/>
        </w:rPr>
        <w:t xml:space="preserve">A)   </w:t>
      </w:r>
      <w:proofErr w:type="gramEnd"/>
      <w:r w:rsidRPr="00E85021">
        <w:rPr>
          <w:rFonts w:ascii="Goudy Old Style" w:eastAsia="Arial" w:hAnsi="Goudy Old Style"/>
          <w:color w:val="000000"/>
        </w:rPr>
        <w:t xml:space="preserve">         -Description and format </w:t>
      </w:r>
    </w:p>
    <w:p w14:paraId="0484CA90" w14:textId="77777777"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t xml:space="preserve">4.     Application of Restorative Groups to Juvenile Justice: (15 minutes; Obj 3; </w:t>
      </w:r>
      <w:proofErr w:type="spellStart"/>
      <w:r w:rsidRPr="00E85021">
        <w:rPr>
          <w:rFonts w:ascii="Goudy Old Style" w:eastAsia="Arial" w:hAnsi="Goudy Old Style"/>
          <w:color w:val="000000"/>
        </w:rPr>
        <w:t>PwrPnt</w:t>
      </w:r>
      <w:proofErr w:type="spellEnd"/>
      <w:r w:rsidRPr="00E85021">
        <w:rPr>
          <w:rFonts w:ascii="Goudy Old Style" w:eastAsia="Arial" w:hAnsi="Goudy Old Style"/>
          <w:color w:val="000000"/>
        </w:rPr>
        <w:t xml:space="preserve">/Lecture/Discussion/Q&amp;A) </w:t>
      </w:r>
    </w:p>
    <w:p w14:paraId="5B229E4F" w14:textId="77777777"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t xml:space="preserve">5.     Case Examples (2): (60 minutes; Obj 1-5; </w:t>
      </w:r>
      <w:proofErr w:type="spellStart"/>
      <w:r w:rsidRPr="00E85021">
        <w:rPr>
          <w:rFonts w:ascii="Goudy Old Style" w:eastAsia="Arial" w:hAnsi="Goudy Old Style"/>
          <w:color w:val="000000"/>
        </w:rPr>
        <w:t>PwrPnt</w:t>
      </w:r>
      <w:proofErr w:type="spellEnd"/>
      <w:r w:rsidRPr="00E85021">
        <w:rPr>
          <w:rFonts w:ascii="Goudy Old Style" w:eastAsia="Arial" w:hAnsi="Goudy Old Style"/>
          <w:color w:val="000000"/>
        </w:rPr>
        <w:t xml:space="preserve">/Discussion/Q&amp;A) </w:t>
      </w:r>
    </w:p>
    <w:p w14:paraId="1DAB6B2F" w14:textId="77777777"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lastRenderedPageBreak/>
        <w:t xml:space="preserve">6.     Guiding Principles of Facilitation: (15 minutes; Obj 5; </w:t>
      </w:r>
      <w:proofErr w:type="spellStart"/>
      <w:r w:rsidRPr="00E85021">
        <w:rPr>
          <w:rFonts w:ascii="Goudy Old Style" w:eastAsia="Arial" w:hAnsi="Goudy Old Style"/>
          <w:color w:val="000000"/>
        </w:rPr>
        <w:t>PwrPnt</w:t>
      </w:r>
      <w:proofErr w:type="spellEnd"/>
      <w:r w:rsidRPr="00E85021">
        <w:rPr>
          <w:rFonts w:ascii="Goudy Old Style" w:eastAsia="Arial" w:hAnsi="Goudy Old Style"/>
          <w:color w:val="000000"/>
        </w:rPr>
        <w:t xml:space="preserve">/Lecture/Discussion/Q&amp;A) </w:t>
      </w:r>
    </w:p>
    <w:p w14:paraId="13B0D4D1" w14:textId="77777777"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t xml:space="preserve">7.     Summary: (15 minutes; Obj 1-4; </w:t>
      </w:r>
      <w:proofErr w:type="spellStart"/>
      <w:r w:rsidRPr="00E85021">
        <w:rPr>
          <w:rFonts w:ascii="Goudy Old Style" w:eastAsia="Arial" w:hAnsi="Goudy Old Style"/>
          <w:color w:val="000000"/>
        </w:rPr>
        <w:t>PwrPnt</w:t>
      </w:r>
      <w:proofErr w:type="spellEnd"/>
      <w:r w:rsidRPr="00E85021">
        <w:rPr>
          <w:rFonts w:ascii="Goudy Old Style" w:eastAsia="Arial" w:hAnsi="Goudy Old Style"/>
          <w:color w:val="000000"/>
        </w:rPr>
        <w:t xml:space="preserve">/Lecture/Discussion/Q&amp;A)          </w:t>
      </w:r>
    </w:p>
    <w:p w14:paraId="1114997F" w14:textId="48F5AB13"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t xml:space="preserve">-Application to community settings </w:t>
      </w:r>
    </w:p>
    <w:p w14:paraId="6F7B840B" w14:textId="77777777" w:rsidR="00E85021" w:rsidRPr="00E85021" w:rsidRDefault="00E85021" w:rsidP="00E85021">
      <w:pPr>
        <w:spacing w:line="240" w:lineRule="exact"/>
        <w:rPr>
          <w:rFonts w:ascii="Goudy Old Style" w:eastAsia="Arial" w:hAnsi="Goudy Old Style"/>
          <w:color w:val="000000"/>
        </w:rPr>
      </w:pPr>
      <w:r w:rsidRPr="00E85021">
        <w:rPr>
          <w:rFonts w:ascii="Goudy Old Style" w:eastAsia="Arial" w:hAnsi="Goudy Old Style"/>
          <w:color w:val="000000"/>
        </w:rPr>
        <w:t xml:space="preserve">8.     Participant Evaluations (5 minutes)      </w:t>
      </w:r>
    </w:p>
    <w:p w14:paraId="4F96526A" w14:textId="77777777" w:rsidR="00E85021" w:rsidRPr="00E85021" w:rsidRDefault="00E85021" w:rsidP="00E85021">
      <w:pPr>
        <w:spacing w:line="240" w:lineRule="exact"/>
        <w:ind w:firstLine="720"/>
        <w:rPr>
          <w:rFonts w:ascii="Goudy Old Style" w:eastAsia="Arial" w:hAnsi="Goudy Old Style"/>
          <w:color w:val="000000"/>
        </w:rPr>
      </w:pPr>
      <w:r w:rsidRPr="00E85021">
        <w:rPr>
          <w:rFonts w:ascii="Goudy Old Style" w:eastAsia="Arial" w:hAnsi="Goudy Old Style"/>
          <w:color w:val="000000"/>
        </w:rPr>
        <w:t>•</w:t>
      </w:r>
      <w:r w:rsidRPr="00E85021">
        <w:rPr>
          <w:rFonts w:ascii="Goudy Old Style" w:eastAsia="Arial" w:hAnsi="Goudy Old Style"/>
          <w:color w:val="000000"/>
        </w:rPr>
        <w:tab/>
        <w:t xml:space="preserve">Summary: 20 minutes; Ashley and Participants (large group discussion) (Obj. 1-5) </w:t>
      </w:r>
    </w:p>
    <w:p w14:paraId="60C03672" w14:textId="77777777" w:rsidR="00E85021" w:rsidRPr="00E85021" w:rsidRDefault="00E85021" w:rsidP="00E85021">
      <w:pPr>
        <w:spacing w:line="240" w:lineRule="exact"/>
        <w:ind w:left="720" w:firstLine="720"/>
        <w:rPr>
          <w:rFonts w:ascii="Goudy Old Style" w:eastAsia="Arial" w:hAnsi="Goudy Old Style"/>
          <w:color w:val="000000"/>
        </w:rPr>
      </w:pPr>
      <w:r w:rsidRPr="00E85021">
        <w:rPr>
          <w:rFonts w:ascii="Goudy Old Style" w:eastAsia="Arial" w:hAnsi="Goudy Old Style"/>
          <w:color w:val="000000"/>
        </w:rPr>
        <w:t>o</w:t>
      </w:r>
      <w:r w:rsidRPr="00E85021">
        <w:rPr>
          <w:rFonts w:ascii="Goudy Old Style" w:eastAsia="Arial" w:hAnsi="Goudy Old Style"/>
          <w:color w:val="000000"/>
        </w:rPr>
        <w:tab/>
        <w:t xml:space="preserve">Q &amp; A  </w:t>
      </w:r>
    </w:p>
    <w:p w14:paraId="18C7AB11" w14:textId="54E498A1" w:rsidR="004D3F4E" w:rsidRPr="00E85021" w:rsidRDefault="00E85021" w:rsidP="00E85021">
      <w:pPr>
        <w:spacing w:line="240" w:lineRule="exact"/>
        <w:ind w:left="720" w:firstLine="720"/>
        <w:rPr>
          <w:rFonts w:ascii="Goudy Old Style" w:eastAsia="Arial" w:hAnsi="Goudy Old Style"/>
          <w:color w:val="000000"/>
        </w:rPr>
      </w:pPr>
      <w:r w:rsidRPr="00E85021">
        <w:rPr>
          <w:rFonts w:ascii="Goudy Old Style" w:eastAsia="Arial" w:hAnsi="Goudy Old Style"/>
          <w:color w:val="000000"/>
        </w:rPr>
        <w:t>o</w:t>
      </w:r>
      <w:r w:rsidRPr="00E85021">
        <w:rPr>
          <w:rFonts w:ascii="Goudy Old Style" w:eastAsia="Arial" w:hAnsi="Goudy Old Style"/>
          <w:color w:val="000000"/>
        </w:rPr>
        <w:tab/>
        <w:t>Summarization and Lessons Learned</w:t>
      </w:r>
    </w:p>
    <w:p w14:paraId="48512BCB" w14:textId="05716A4D" w:rsidR="00154679" w:rsidRPr="00E85021" w:rsidRDefault="00154679" w:rsidP="00154679">
      <w:pPr>
        <w:spacing w:line="240" w:lineRule="exact"/>
        <w:rPr>
          <w:rFonts w:ascii="Goudy Old Style" w:hAnsi="Goudy Old Style"/>
          <w:b/>
        </w:rPr>
      </w:pPr>
      <w:r w:rsidRPr="00E85021">
        <w:rPr>
          <w:rFonts w:ascii="Goudy Old Style" w:hAnsi="Goudy Old Style"/>
          <w:b/>
        </w:rPr>
        <w:t>Assessment Questions:</w:t>
      </w:r>
    </w:p>
    <w:p w14:paraId="04C3623F"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1 (include possible answers)</w:t>
      </w:r>
    </w:p>
    <w:p w14:paraId="569CCA0D"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 xml:space="preserve">What is a main principle of Restorative Practice? A) Relationship B) Responsibility C) Reintegration D) All of </w:t>
      </w:r>
      <w:proofErr w:type="gramStart"/>
      <w:r w:rsidRPr="00E85021">
        <w:rPr>
          <w:rFonts w:ascii="Goudy Old Style" w:hAnsi="Goudy Old Style"/>
          <w:sz w:val="24"/>
          <w:szCs w:val="24"/>
        </w:rPr>
        <w:t>the  Above</w:t>
      </w:r>
      <w:proofErr w:type="gramEnd"/>
    </w:p>
    <w:p w14:paraId="58003348"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1</w:t>
      </w:r>
    </w:p>
    <w:p w14:paraId="1ABC33D7"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D</w:t>
      </w:r>
    </w:p>
    <w:p w14:paraId="411D7B0C"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2 (include possible answers)</w:t>
      </w:r>
    </w:p>
    <w:p w14:paraId="23066130"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Restorative Practice Circles follow a facilitation structure. True or False.</w:t>
      </w:r>
    </w:p>
    <w:p w14:paraId="46CB4282"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2</w:t>
      </w:r>
    </w:p>
    <w:p w14:paraId="7EC3476B"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True</w:t>
      </w:r>
    </w:p>
    <w:p w14:paraId="2497DE0A"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3 (include possible answers)</w:t>
      </w:r>
    </w:p>
    <w:p w14:paraId="712DFD5F"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What does Restorative Justice not seek to do?  A) Build community B) Understand relational harm C) Increase shame D) Strengthen interpersonal skills</w:t>
      </w:r>
    </w:p>
    <w:p w14:paraId="0C5E1A41"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3</w:t>
      </w:r>
    </w:p>
    <w:p w14:paraId="1121E318"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C</w:t>
      </w:r>
    </w:p>
    <w:p w14:paraId="5C11BB07"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4 (include possible answers)</w:t>
      </w:r>
    </w:p>
    <w:p w14:paraId="2F40D4EF"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 xml:space="preserve">Restorative practices are rooted in the following: A) Indigenous Cultures B) Biases C) </w:t>
      </w:r>
      <w:proofErr w:type="gramStart"/>
      <w:r w:rsidRPr="00E85021">
        <w:rPr>
          <w:rFonts w:ascii="Goudy Old Style" w:hAnsi="Goudy Old Style"/>
          <w:sz w:val="24"/>
          <w:szCs w:val="24"/>
        </w:rPr>
        <w:t>Psychoanalysis  D</w:t>
      </w:r>
      <w:proofErr w:type="gramEnd"/>
      <w:r w:rsidRPr="00E85021">
        <w:rPr>
          <w:rFonts w:ascii="Goudy Old Style" w:hAnsi="Goudy Old Style"/>
          <w:sz w:val="24"/>
          <w:szCs w:val="24"/>
        </w:rPr>
        <w:t>) None of the Above</w:t>
      </w:r>
    </w:p>
    <w:p w14:paraId="6535A30C"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4</w:t>
      </w:r>
    </w:p>
    <w:p w14:paraId="55BCF579"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A</w:t>
      </w:r>
    </w:p>
    <w:p w14:paraId="4D22154C"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5 (include possible answers)</w:t>
      </w:r>
    </w:p>
    <w:p w14:paraId="2F97E57E"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Who may participate in Restorative Circles? A) Therapists B) Youth C) Institutional Staff D) All of the Above</w:t>
      </w:r>
    </w:p>
    <w:p w14:paraId="714BE74A"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lastRenderedPageBreak/>
        <w:t>Correct Answer 5</w:t>
      </w:r>
    </w:p>
    <w:p w14:paraId="07F4FDE5"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D</w:t>
      </w:r>
    </w:p>
    <w:p w14:paraId="5CBCDEFB"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6 (include possible answers)</w:t>
      </w:r>
    </w:p>
    <w:p w14:paraId="54C32424"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 xml:space="preserve">What is an example of a Circle guideline?  A) Honor Privacy B) Speak from your Heart C) Listen with </w:t>
      </w:r>
      <w:proofErr w:type="gramStart"/>
      <w:r w:rsidRPr="00E85021">
        <w:rPr>
          <w:rFonts w:ascii="Goudy Old Style" w:hAnsi="Goudy Old Style"/>
          <w:sz w:val="24"/>
          <w:szCs w:val="24"/>
        </w:rPr>
        <w:t>Respect  D</w:t>
      </w:r>
      <w:proofErr w:type="gramEnd"/>
      <w:r w:rsidRPr="00E85021">
        <w:rPr>
          <w:rFonts w:ascii="Goudy Old Style" w:hAnsi="Goudy Old Style"/>
          <w:sz w:val="24"/>
          <w:szCs w:val="24"/>
        </w:rPr>
        <w:t>) All of the Above</w:t>
      </w:r>
    </w:p>
    <w:p w14:paraId="5D4E5490"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6</w:t>
      </w:r>
    </w:p>
    <w:p w14:paraId="210F1033"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D</w:t>
      </w:r>
    </w:p>
    <w:p w14:paraId="59ED3FFB"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7 (include possible answers)</w:t>
      </w:r>
    </w:p>
    <w:p w14:paraId="7DBC56A6"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Restorative Circles allow for: A) Conflict B) Open Discussion C) Group Therapy</w:t>
      </w:r>
    </w:p>
    <w:p w14:paraId="3D550FAC"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7</w:t>
      </w:r>
    </w:p>
    <w:p w14:paraId="03470C95"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B</w:t>
      </w:r>
    </w:p>
    <w:p w14:paraId="57BA7476"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8 (include possible answers)</w:t>
      </w:r>
    </w:p>
    <w:p w14:paraId="2712C5E3"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Restorative Circles have shown promising findings in which area: A) Creating conflict B) Strengthening interpersonal skills C) Lowering distress tolerance D) None of the above</w:t>
      </w:r>
    </w:p>
    <w:p w14:paraId="163E58FA"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8</w:t>
      </w:r>
    </w:p>
    <w:p w14:paraId="70E83B8B"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B</w:t>
      </w:r>
    </w:p>
    <w:p w14:paraId="184143B3"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9 (include possible answers)</w:t>
      </w:r>
    </w:p>
    <w:p w14:paraId="1ACEFBC7"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Community Building Circles can be led by the following: A) Youth B) Staff C) Therapists D) All of the Above</w:t>
      </w:r>
    </w:p>
    <w:p w14:paraId="119DBB4A"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9</w:t>
      </w:r>
    </w:p>
    <w:p w14:paraId="6B26CFFC"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D</w:t>
      </w:r>
    </w:p>
    <w:p w14:paraId="4B05E909"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Question 10 (include possible answers)</w:t>
      </w:r>
    </w:p>
    <w:p w14:paraId="3CC9ED17"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Restorative Circles can be used in which of the following settings: A) Schools B) Correctional Centers C) Community Centers D) All of the Above</w:t>
      </w:r>
    </w:p>
    <w:p w14:paraId="299957A2" w14:textId="77777777" w:rsidR="00E85021" w:rsidRPr="00E85021" w:rsidRDefault="00E85021" w:rsidP="00E85021">
      <w:pPr>
        <w:pStyle w:val="DefaultLabelStyle"/>
        <w:rPr>
          <w:rFonts w:ascii="Goudy Old Style" w:hAnsi="Goudy Old Style"/>
          <w:sz w:val="24"/>
          <w:szCs w:val="24"/>
        </w:rPr>
      </w:pPr>
      <w:r w:rsidRPr="00E85021">
        <w:rPr>
          <w:rFonts w:ascii="Goudy Old Style" w:hAnsi="Goudy Old Style"/>
          <w:sz w:val="24"/>
          <w:szCs w:val="24"/>
        </w:rPr>
        <w:t>Correct Answer 10</w:t>
      </w:r>
    </w:p>
    <w:p w14:paraId="7AC3B83E" w14:textId="77777777" w:rsidR="00E85021" w:rsidRPr="00E85021" w:rsidRDefault="00E85021" w:rsidP="00E85021">
      <w:pPr>
        <w:pStyle w:val="DefaultValueStyle"/>
        <w:rPr>
          <w:rFonts w:ascii="Goudy Old Style" w:hAnsi="Goudy Old Style"/>
          <w:sz w:val="24"/>
          <w:szCs w:val="24"/>
        </w:rPr>
      </w:pPr>
      <w:r w:rsidRPr="00E85021">
        <w:rPr>
          <w:rFonts w:ascii="Goudy Old Style" w:hAnsi="Goudy Old Style"/>
          <w:sz w:val="24"/>
          <w:szCs w:val="24"/>
        </w:rPr>
        <w:t>D</w:t>
      </w:r>
    </w:p>
    <w:p w14:paraId="134C9C89" w14:textId="2892A1EF" w:rsidR="006959BF" w:rsidRPr="00E85021" w:rsidRDefault="006959BF" w:rsidP="00E85021">
      <w:pPr>
        <w:pStyle w:val="DefaultLabelStyle"/>
        <w:rPr>
          <w:rFonts w:ascii="Goudy Old Style" w:hAnsi="Goudy Old Style"/>
          <w:b w:val="0"/>
          <w:bCs/>
          <w:sz w:val="24"/>
          <w:szCs w:val="24"/>
        </w:rPr>
      </w:pPr>
    </w:p>
    <w:sectPr w:rsidR="006959BF" w:rsidRPr="00E85021"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11"/>
  </w:num>
  <w:num w:numId="4" w16cid:durableId="111704676">
    <w:abstractNumId w:val="4"/>
  </w:num>
  <w:num w:numId="5" w16cid:durableId="2245546">
    <w:abstractNumId w:val="13"/>
  </w:num>
  <w:num w:numId="6" w16cid:durableId="1619408608">
    <w:abstractNumId w:val="10"/>
  </w:num>
  <w:num w:numId="7" w16cid:durableId="618684873">
    <w:abstractNumId w:val="9"/>
  </w:num>
  <w:num w:numId="8" w16cid:durableId="1958946757">
    <w:abstractNumId w:val="12"/>
  </w:num>
  <w:num w:numId="9" w16cid:durableId="48236698">
    <w:abstractNumId w:val="6"/>
  </w:num>
  <w:num w:numId="10" w16cid:durableId="2090419355">
    <w:abstractNumId w:val="3"/>
  </w:num>
  <w:num w:numId="11" w16cid:durableId="1425497353">
    <w:abstractNumId w:val="8"/>
  </w:num>
  <w:num w:numId="12" w16cid:durableId="247925492">
    <w:abstractNumId w:val="2"/>
  </w:num>
  <w:num w:numId="13" w16cid:durableId="1650554355">
    <w:abstractNumId w:val="5"/>
  </w:num>
  <w:num w:numId="14" w16cid:durableId="9896768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A0CFF"/>
    <w:rsid w:val="004D3F4E"/>
    <w:rsid w:val="004E1E16"/>
    <w:rsid w:val="005352CD"/>
    <w:rsid w:val="0056729A"/>
    <w:rsid w:val="00571E1B"/>
    <w:rsid w:val="00584455"/>
    <w:rsid w:val="00597987"/>
    <w:rsid w:val="005A5D5E"/>
    <w:rsid w:val="005C6DA1"/>
    <w:rsid w:val="005D0292"/>
    <w:rsid w:val="005F30C7"/>
    <w:rsid w:val="00600F45"/>
    <w:rsid w:val="006153EB"/>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80202"/>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62477"/>
    <w:rsid w:val="00A76E36"/>
    <w:rsid w:val="00A7742F"/>
    <w:rsid w:val="00A80445"/>
    <w:rsid w:val="00AA1B9B"/>
    <w:rsid w:val="00AE654D"/>
    <w:rsid w:val="00B450CA"/>
    <w:rsid w:val="00B6409E"/>
    <w:rsid w:val="00B72019"/>
    <w:rsid w:val="00B74662"/>
    <w:rsid w:val="00B870FC"/>
    <w:rsid w:val="00C01381"/>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7120C"/>
    <w:rsid w:val="00E814A9"/>
    <w:rsid w:val="00E85021"/>
    <w:rsid w:val="00E90FBF"/>
    <w:rsid w:val="00EA1882"/>
    <w:rsid w:val="00EA6706"/>
    <w:rsid w:val="00EB57BE"/>
    <w:rsid w:val="00EB70A1"/>
    <w:rsid w:val="00EB7FE6"/>
    <w:rsid w:val="00ED02C9"/>
    <w:rsid w:val="00ED3356"/>
    <w:rsid w:val="00F236C6"/>
    <w:rsid w:val="00F36488"/>
    <w:rsid w:val="00F47175"/>
    <w:rsid w:val="00F60FDD"/>
    <w:rsid w:val="00F61F81"/>
    <w:rsid w:val="00F64946"/>
    <w:rsid w:val="00F838E7"/>
    <w:rsid w:val="00F91FB2"/>
    <w:rsid w:val="00FA6638"/>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2023-03-01T01:54:00Z</dcterms:created>
  <dcterms:modified xsi:type="dcterms:W3CDTF">2023-03-01T01:57:00Z</dcterms:modified>
</cp:coreProperties>
</file>