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076249" w:rsidRDefault="00154679" w:rsidP="00154679">
      <w:pPr>
        <w:jc w:val="center"/>
        <w:rPr>
          <w:rFonts w:ascii="Goudy Old Style" w:hAnsi="Goudy Old Style"/>
          <w:b/>
        </w:rPr>
      </w:pPr>
      <w:r w:rsidRPr="00076249">
        <w:rPr>
          <w:rFonts w:ascii="Goudy Old Style" w:hAnsi="Goudy Old Style"/>
          <w:b/>
        </w:rPr>
        <w:t>AGPA Connect 2023 Presenter Information</w:t>
      </w:r>
    </w:p>
    <w:p w14:paraId="606644C3" w14:textId="77777777" w:rsidR="00154679" w:rsidRPr="00076249" w:rsidRDefault="00154679" w:rsidP="00154679">
      <w:pPr>
        <w:rPr>
          <w:rFonts w:ascii="Goudy Old Style" w:hAnsi="Goudy Old Style"/>
        </w:rPr>
      </w:pPr>
    </w:p>
    <w:p w14:paraId="4E68D511" w14:textId="0F3E4642" w:rsidR="00154679" w:rsidRPr="00076249" w:rsidRDefault="00154679" w:rsidP="00154679">
      <w:pPr>
        <w:rPr>
          <w:rFonts w:ascii="Goudy Old Style" w:hAnsi="Goudy Old Style"/>
        </w:rPr>
      </w:pPr>
      <w:r w:rsidRPr="00076249">
        <w:rPr>
          <w:rFonts w:ascii="Goudy Old Style" w:hAnsi="Goudy Old Style"/>
          <w:b/>
        </w:rPr>
        <w:t>Course Code:</w:t>
      </w:r>
      <w:r w:rsidRPr="00076249">
        <w:rPr>
          <w:rFonts w:ascii="Goudy Old Style" w:hAnsi="Goudy Old Style"/>
        </w:rPr>
        <w:t xml:space="preserve"> </w:t>
      </w:r>
      <w:r w:rsidR="00584455" w:rsidRPr="00076249">
        <w:rPr>
          <w:rFonts w:ascii="Goudy Old Style" w:hAnsi="Goudy Old Style"/>
        </w:rPr>
        <w:t>2</w:t>
      </w:r>
      <w:r w:rsidR="006D79D8" w:rsidRPr="00076249">
        <w:rPr>
          <w:rFonts w:ascii="Goudy Old Style" w:hAnsi="Goudy Old Style"/>
        </w:rPr>
        <w:t>1</w:t>
      </w:r>
      <w:r w:rsidR="00ED3356">
        <w:rPr>
          <w:rFonts w:ascii="Goudy Old Style" w:hAnsi="Goudy Old Style"/>
        </w:rPr>
        <w:t>3</w:t>
      </w:r>
      <w:r w:rsidR="00584455" w:rsidRPr="00076249">
        <w:rPr>
          <w:rFonts w:ascii="Goudy Old Style" w:hAnsi="Goudy Old Style"/>
        </w:rPr>
        <w:t>-5</w:t>
      </w:r>
      <w:r w:rsidRPr="00076249">
        <w:rPr>
          <w:rFonts w:ascii="Goudy Old Style" w:hAnsi="Goudy Old Style"/>
        </w:rPr>
        <w:fldChar w:fldCharType="begin"/>
      </w:r>
      <w:r w:rsidRPr="00076249">
        <w:rPr>
          <w:rFonts w:ascii="Goudy Old Style" w:hAnsi="Goudy Old Style"/>
        </w:rPr>
        <w:instrText xml:space="preserve"> MERGEFIELD  Code  \* MERGEFORMAT </w:instrText>
      </w:r>
      <w:r w:rsidRPr="00076249">
        <w:rPr>
          <w:rFonts w:ascii="Goudy Old Style" w:hAnsi="Goudy Old Style"/>
        </w:rPr>
        <w:fldChar w:fldCharType="end"/>
      </w:r>
    </w:p>
    <w:p w14:paraId="26C2BA0E" w14:textId="6517AB17" w:rsidR="00154679" w:rsidRPr="00076249" w:rsidRDefault="00154679" w:rsidP="00154679">
      <w:pPr>
        <w:rPr>
          <w:rFonts w:ascii="Goudy Old Style" w:hAnsi="Goudy Old Style"/>
          <w:bCs/>
        </w:rPr>
      </w:pPr>
      <w:r w:rsidRPr="00076249">
        <w:rPr>
          <w:rFonts w:ascii="Goudy Old Style" w:hAnsi="Goudy Old Style"/>
          <w:b/>
        </w:rPr>
        <w:t xml:space="preserve">Course Title: </w:t>
      </w:r>
      <w:r w:rsidR="00076249" w:rsidRPr="00076249">
        <w:rPr>
          <w:rFonts w:ascii="Goudy Old Style" w:hAnsi="Goudy Old Style"/>
          <w:bCs/>
        </w:rPr>
        <w:t>Roles and Strategies for Group Coordinators in University Counseling Centers and Other Settings</w:t>
      </w:r>
    </w:p>
    <w:p w14:paraId="17686C80" w14:textId="77777777" w:rsidR="00154679" w:rsidRPr="00076249" w:rsidRDefault="00154679" w:rsidP="00154679">
      <w:pPr>
        <w:rPr>
          <w:rFonts w:ascii="Goudy Old Style" w:hAnsi="Goudy Old Style"/>
        </w:rPr>
      </w:pPr>
    </w:p>
    <w:p w14:paraId="1C1733EF" w14:textId="1860CBE2" w:rsidR="00154679" w:rsidRPr="00076249" w:rsidRDefault="00154679" w:rsidP="00154679">
      <w:pPr>
        <w:rPr>
          <w:rFonts w:ascii="Goudy Old Style" w:hAnsi="Goudy Old Style"/>
          <w:bCs/>
        </w:rPr>
      </w:pPr>
      <w:r w:rsidRPr="00076249">
        <w:rPr>
          <w:rFonts w:ascii="Goudy Old Style" w:hAnsi="Goudy Old Style"/>
          <w:b/>
        </w:rPr>
        <w:t xml:space="preserve">Course Times: </w:t>
      </w:r>
      <w:r w:rsidR="005352CD" w:rsidRPr="00076249">
        <w:rPr>
          <w:rFonts w:ascii="Goudy Old Style" w:hAnsi="Goudy Old Style"/>
          <w:bCs/>
        </w:rPr>
        <w:t>2</w:t>
      </w:r>
      <w:r w:rsidRPr="00076249">
        <w:rPr>
          <w:rFonts w:ascii="Goudy Old Style" w:hAnsi="Goudy Old Style"/>
          <w:bCs/>
        </w:rPr>
        <w:t>:</w:t>
      </w:r>
      <w:r w:rsidR="005352CD" w:rsidRPr="00076249">
        <w:rPr>
          <w:rFonts w:ascii="Goudy Old Style" w:hAnsi="Goudy Old Style"/>
          <w:bCs/>
        </w:rPr>
        <w:t>3</w:t>
      </w:r>
      <w:r w:rsidRPr="00076249">
        <w:rPr>
          <w:rFonts w:ascii="Goudy Old Style" w:hAnsi="Goudy Old Style"/>
          <w:bCs/>
        </w:rPr>
        <w:t xml:space="preserve">0 </w:t>
      </w:r>
      <w:r w:rsidR="005352CD" w:rsidRPr="00076249">
        <w:rPr>
          <w:rFonts w:ascii="Goudy Old Style" w:hAnsi="Goudy Old Style"/>
          <w:bCs/>
        </w:rPr>
        <w:t xml:space="preserve">PM </w:t>
      </w:r>
      <w:r w:rsidRPr="00076249">
        <w:rPr>
          <w:rFonts w:ascii="Goudy Old Style" w:hAnsi="Goudy Old Style"/>
          <w:bCs/>
        </w:rPr>
        <w:t xml:space="preserve">- </w:t>
      </w:r>
      <w:r w:rsidR="005352CD" w:rsidRPr="00076249">
        <w:rPr>
          <w:rFonts w:ascii="Goudy Old Style" w:hAnsi="Goudy Old Style"/>
          <w:bCs/>
        </w:rPr>
        <w:t>4</w:t>
      </w:r>
      <w:r w:rsidRPr="00076249">
        <w:rPr>
          <w:rFonts w:ascii="Goudy Old Style" w:hAnsi="Goudy Old Style"/>
          <w:bCs/>
        </w:rPr>
        <w:t>:</w:t>
      </w:r>
      <w:r w:rsidR="005352CD" w:rsidRPr="00076249">
        <w:rPr>
          <w:rFonts w:ascii="Goudy Old Style" w:hAnsi="Goudy Old Style"/>
          <w:bCs/>
        </w:rPr>
        <w:t>0</w:t>
      </w:r>
      <w:r w:rsidRPr="00076249">
        <w:rPr>
          <w:rFonts w:ascii="Goudy Old Style" w:hAnsi="Goudy Old Style"/>
          <w:bCs/>
        </w:rPr>
        <w:t xml:space="preserve">0 PM </w:t>
      </w:r>
    </w:p>
    <w:p w14:paraId="41300B9A" w14:textId="77777777" w:rsidR="00154679" w:rsidRPr="00076249" w:rsidRDefault="00154679" w:rsidP="00154679">
      <w:pPr>
        <w:rPr>
          <w:rFonts w:ascii="Goudy Old Style" w:hAnsi="Goudy Old Style"/>
        </w:rPr>
      </w:pPr>
      <w:r w:rsidRPr="00076249">
        <w:rPr>
          <w:rFonts w:ascii="Goudy Old Style" w:hAnsi="Goudy Old Style"/>
          <w:b/>
        </w:rPr>
        <w:t xml:space="preserve">Course Dates: </w:t>
      </w:r>
      <w:r w:rsidRPr="00076249">
        <w:rPr>
          <w:rFonts w:ascii="Goudy Old Style" w:hAnsi="Goudy Old Style"/>
        </w:rPr>
        <w:t>Friday, March 10</w:t>
      </w:r>
    </w:p>
    <w:p w14:paraId="6B39DA20" w14:textId="77777777" w:rsidR="00154679" w:rsidRPr="00076249" w:rsidRDefault="00154679" w:rsidP="00154679">
      <w:pPr>
        <w:rPr>
          <w:rFonts w:ascii="Goudy Old Style" w:hAnsi="Goudy Old Style"/>
        </w:rPr>
      </w:pPr>
    </w:p>
    <w:p w14:paraId="29518DE8" w14:textId="47D798E7" w:rsidR="00076249" w:rsidRPr="00076249" w:rsidRDefault="00154679" w:rsidP="00076249">
      <w:pPr>
        <w:rPr>
          <w:rFonts w:ascii="Goudy Old Style" w:hAnsi="Goudy Old Style"/>
          <w:bCs/>
        </w:rPr>
      </w:pPr>
      <w:r w:rsidRPr="00076249">
        <w:rPr>
          <w:rFonts w:ascii="Goudy Old Style" w:hAnsi="Goudy Old Style"/>
          <w:b/>
        </w:rPr>
        <w:t xml:space="preserve">Instructors: </w:t>
      </w:r>
      <w:r w:rsidRPr="00076249">
        <w:rPr>
          <w:rFonts w:ascii="Goudy Old Style" w:hAnsi="Goudy Old Style"/>
          <w:b/>
        </w:rPr>
        <w:tab/>
      </w:r>
      <w:r w:rsidRPr="00076249">
        <w:rPr>
          <w:rFonts w:ascii="Goudy Old Style" w:hAnsi="Goudy Old Style"/>
          <w:b/>
        </w:rPr>
        <w:tab/>
      </w:r>
      <w:r w:rsidR="00076249" w:rsidRPr="00076249">
        <w:rPr>
          <w:rFonts w:ascii="Goudy Old Style" w:hAnsi="Goudy Old Style"/>
          <w:bCs/>
        </w:rPr>
        <w:t>Kristina Hansen</w:t>
      </w:r>
    </w:p>
    <w:p w14:paraId="21096A5F" w14:textId="3511BFCB" w:rsidR="00076249" w:rsidRPr="00076249" w:rsidRDefault="00076249" w:rsidP="00076249">
      <w:pPr>
        <w:ind w:left="1440" w:firstLine="720"/>
        <w:rPr>
          <w:rFonts w:ascii="Goudy Old Style" w:hAnsi="Goudy Old Style"/>
          <w:bCs/>
        </w:rPr>
      </w:pPr>
      <w:r w:rsidRPr="00076249">
        <w:rPr>
          <w:rFonts w:ascii="Goudy Old Style" w:hAnsi="Goudy Old Style"/>
          <w:bCs/>
        </w:rPr>
        <w:t>Niki Keating</w:t>
      </w:r>
    </w:p>
    <w:p w14:paraId="04F79B7A" w14:textId="26B4B003" w:rsidR="00076249" w:rsidRPr="00076249" w:rsidRDefault="00076249" w:rsidP="00076249">
      <w:pPr>
        <w:ind w:left="1440" w:firstLine="720"/>
        <w:rPr>
          <w:rFonts w:ascii="Goudy Old Style" w:hAnsi="Goudy Old Style"/>
          <w:bCs/>
        </w:rPr>
      </w:pPr>
      <w:r w:rsidRPr="00076249">
        <w:rPr>
          <w:rFonts w:ascii="Goudy Old Style" w:hAnsi="Goudy Old Style"/>
          <w:bCs/>
        </w:rPr>
        <w:t>Markie Silverman</w:t>
      </w:r>
    </w:p>
    <w:p w14:paraId="6DE7DF66" w14:textId="31E6909B" w:rsidR="00076249" w:rsidRPr="00076249" w:rsidRDefault="00076249" w:rsidP="00076249">
      <w:pPr>
        <w:rPr>
          <w:rFonts w:ascii="Goudy Old Style" w:hAnsi="Goudy Old Style"/>
          <w:bCs/>
        </w:rPr>
      </w:pPr>
      <w:r w:rsidRPr="00076249">
        <w:rPr>
          <w:rFonts w:ascii="Goudy Old Style" w:hAnsi="Goudy Old Style"/>
          <w:bCs/>
        </w:rPr>
        <w:tab/>
      </w:r>
      <w:r w:rsidRPr="00076249">
        <w:rPr>
          <w:rFonts w:ascii="Goudy Old Style" w:hAnsi="Goudy Old Style"/>
          <w:bCs/>
        </w:rPr>
        <w:tab/>
      </w:r>
      <w:r w:rsidRPr="00076249">
        <w:rPr>
          <w:rFonts w:ascii="Goudy Old Style" w:hAnsi="Goudy Old Style"/>
          <w:bCs/>
        </w:rPr>
        <w:tab/>
      </w:r>
    </w:p>
    <w:p w14:paraId="1E99DCFE" w14:textId="01427750" w:rsidR="00154679" w:rsidRPr="00076249" w:rsidRDefault="00154679" w:rsidP="00076249">
      <w:pPr>
        <w:rPr>
          <w:rFonts w:ascii="Goudy Old Style" w:hAnsi="Goudy Old Style"/>
          <w:b/>
        </w:rPr>
      </w:pPr>
      <w:r w:rsidRPr="00076249">
        <w:rPr>
          <w:rFonts w:ascii="Goudy Old Style" w:hAnsi="Goudy Old Style"/>
        </w:rPr>
        <w:tab/>
      </w:r>
      <w:r w:rsidRPr="00076249">
        <w:rPr>
          <w:rFonts w:ascii="Goudy Old Style" w:hAnsi="Goudy Old Style"/>
        </w:rPr>
        <w:tab/>
      </w:r>
      <w:r w:rsidRPr="00076249">
        <w:rPr>
          <w:rFonts w:ascii="Goudy Old Style" w:hAnsi="Goudy Old Style"/>
        </w:rPr>
        <w:tab/>
      </w:r>
    </w:p>
    <w:p w14:paraId="0FBFC0E9" w14:textId="0920DB41" w:rsidR="00154679" w:rsidRPr="00076249" w:rsidRDefault="00154679" w:rsidP="00076249">
      <w:pPr>
        <w:shd w:val="clear" w:color="auto" w:fill="FFFFFF"/>
        <w:textAlignment w:val="baseline"/>
        <w:rPr>
          <w:rFonts w:ascii="Goudy Old Style" w:hAnsi="Goudy Old Style" w:cs="Arial"/>
          <w:color w:val="000000"/>
          <w:shd w:val="clear" w:color="auto" w:fill="FFFFFF"/>
        </w:rPr>
      </w:pPr>
      <w:r w:rsidRPr="00076249">
        <w:rPr>
          <w:rFonts w:ascii="Goudy Old Style" w:hAnsi="Goudy Old Style"/>
          <w:b/>
        </w:rPr>
        <w:t xml:space="preserve">Course Description: </w:t>
      </w:r>
      <w:r w:rsidR="00076249" w:rsidRPr="00076249">
        <w:rPr>
          <w:rFonts w:ascii="Goudy Old Style" w:hAnsi="Goudy Old Style"/>
          <w:bCs/>
        </w:rPr>
        <w:t>Group coordinators are integral to the success of group therapy programs in university counseling centers and other various settings. This workshop will cover the various roles and functions of the group coordinator and explore strategies for navigating challenges, resistances, and conflicts. The workshop will conclude with discussion and consultation regarding group coordination. All individuals interested in group program development and coordination are welcomed, regardless of stage of program development or setting.</w:t>
      </w:r>
    </w:p>
    <w:p w14:paraId="4A586CCE" w14:textId="77777777" w:rsidR="00154679" w:rsidRPr="00076249" w:rsidRDefault="00154679" w:rsidP="00154679">
      <w:pPr>
        <w:shd w:val="clear" w:color="auto" w:fill="FFFFFF"/>
        <w:textAlignment w:val="baseline"/>
        <w:rPr>
          <w:rFonts w:ascii="Goudy Old Style" w:hAnsi="Goudy Old Style"/>
        </w:rPr>
      </w:pPr>
    </w:p>
    <w:p w14:paraId="3D530396" w14:textId="77777777" w:rsidR="00154679" w:rsidRPr="00076249" w:rsidRDefault="00154679" w:rsidP="00154679">
      <w:pPr>
        <w:rPr>
          <w:rFonts w:ascii="Goudy Old Style" w:hAnsi="Goudy Old Style"/>
          <w:b/>
        </w:rPr>
      </w:pPr>
      <w:r w:rsidRPr="00076249">
        <w:rPr>
          <w:rFonts w:ascii="Goudy Old Style" w:hAnsi="Goudy Old Style"/>
          <w:b/>
        </w:rPr>
        <w:t xml:space="preserve">Learning Objectives </w:t>
      </w:r>
    </w:p>
    <w:p w14:paraId="34BD68C9" w14:textId="77777777" w:rsidR="00154679" w:rsidRPr="00076249" w:rsidRDefault="00154679" w:rsidP="00154679">
      <w:pPr>
        <w:rPr>
          <w:rFonts w:ascii="Goudy Old Style" w:hAnsi="Goudy Old Style"/>
          <w:color w:val="000000"/>
          <w:shd w:val="clear" w:color="auto" w:fill="FFFFFF"/>
        </w:rPr>
      </w:pPr>
      <w:r w:rsidRPr="00076249">
        <w:rPr>
          <w:rFonts w:ascii="Goudy Old Style" w:hAnsi="Goudy Old Style" w:cs="Arial"/>
          <w:color w:val="000000"/>
          <w:shd w:val="clear" w:color="auto" w:fill="FFFFFF"/>
        </w:rPr>
        <w:t>The attendee will be able to:</w:t>
      </w:r>
      <w:r w:rsidRPr="00076249">
        <w:rPr>
          <w:color w:val="000000"/>
          <w:shd w:val="clear" w:color="auto" w:fill="FFFFFF"/>
        </w:rPr>
        <w:t>‎</w:t>
      </w:r>
    </w:p>
    <w:p w14:paraId="1B2770D9" w14:textId="2C620657" w:rsidR="00076249" w:rsidRPr="00076249" w:rsidRDefault="00154679" w:rsidP="00076249">
      <w:pPr>
        <w:pStyle w:val="ListParagraph"/>
        <w:numPr>
          <w:ilvl w:val="0"/>
          <w:numId w:val="1"/>
        </w:numPr>
        <w:rPr>
          <w:rFonts w:ascii="Goudy Old Style" w:hAnsi="Goudy Old Style"/>
          <w:color w:val="000000"/>
          <w:shd w:val="clear" w:color="auto" w:fill="FFFFFF"/>
        </w:rPr>
      </w:pPr>
      <w:r w:rsidRPr="00076249">
        <w:rPr>
          <w:color w:val="000000"/>
          <w:shd w:val="clear" w:color="auto" w:fill="FFFFFF"/>
        </w:rPr>
        <w:t>‎‎‎</w:t>
      </w:r>
      <w:r w:rsidR="006C34E2" w:rsidRPr="00076249">
        <w:rPr>
          <w:color w:val="000000"/>
          <w:shd w:val="clear" w:color="auto" w:fill="FFFFFF"/>
        </w:rPr>
        <w:t>‎</w:t>
      </w:r>
      <w:r w:rsidR="00076249" w:rsidRPr="00076249">
        <w:rPr>
          <w:rFonts w:ascii="Goudy Old Style" w:hAnsi="Goudy Old Style"/>
          <w:color w:val="000000"/>
          <w:shd w:val="clear" w:color="auto" w:fill="FFFFFF"/>
        </w:rPr>
        <w:t>Define the multiple roles held by group coordinators within UCCs or other settings.</w:t>
      </w:r>
      <w:r w:rsidR="00076249" w:rsidRPr="00076249">
        <w:rPr>
          <w:color w:val="000000"/>
          <w:shd w:val="clear" w:color="auto" w:fill="FFFFFF"/>
        </w:rPr>
        <w:t>‎</w:t>
      </w:r>
    </w:p>
    <w:p w14:paraId="5320F39F" w14:textId="0FBF742D" w:rsidR="00076249" w:rsidRPr="00076249" w:rsidRDefault="00076249" w:rsidP="00076249">
      <w:pPr>
        <w:pStyle w:val="ListParagraph"/>
        <w:numPr>
          <w:ilvl w:val="0"/>
          <w:numId w:val="1"/>
        </w:numPr>
        <w:rPr>
          <w:rFonts w:ascii="Goudy Old Style" w:hAnsi="Goudy Old Style"/>
          <w:color w:val="000000"/>
          <w:shd w:val="clear" w:color="auto" w:fill="FFFFFF"/>
        </w:rPr>
      </w:pPr>
      <w:r w:rsidRPr="00076249">
        <w:rPr>
          <w:color w:val="000000"/>
          <w:shd w:val="clear" w:color="auto" w:fill="FFFFFF"/>
        </w:rPr>
        <w:t>‎</w:t>
      </w:r>
      <w:r w:rsidRPr="00076249">
        <w:rPr>
          <w:rFonts w:ascii="Goudy Old Style" w:hAnsi="Goudy Old Style"/>
          <w:color w:val="000000"/>
          <w:shd w:val="clear" w:color="auto" w:fill="FFFFFF"/>
        </w:rPr>
        <w:t>Use the stages of change activity to analyze the current state of their group program.</w:t>
      </w:r>
      <w:r w:rsidRPr="00076249">
        <w:rPr>
          <w:color w:val="000000"/>
          <w:shd w:val="clear" w:color="auto" w:fill="FFFFFF"/>
        </w:rPr>
        <w:t>‎</w:t>
      </w:r>
    </w:p>
    <w:p w14:paraId="322EFCD8" w14:textId="1536C68F" w:rsidR="00076249" w:rsidRPr="00076249" w:rsidRDefault="00076249" w:rsidP="00076249">
      <w:pPr>
        <w:pStyle w:val="ListParagraph"/>
        <w:numPr>
          <w:ilvl w:val="0"/>
          <w:numId w:val="1"/>
        </w:numPr>
        <w:rPr>
          <w:rFonts w:ascii="Goudy Old Style" w:hAnsi="Goudy Old Style"/>
          <w:color w:val="000000"/>
          <w:shd w:val="clear" w:color="auto" w:fill="FFFFFF"/>
        </w:rPr>
      </w:pPr>
      <w:r w:rsidRPr="00076249">
        <w:rPr>
          <w:color w:val="000000"/>
          <w:shd w:val="clear" w:color="auto" w:fill="FFFFFF"/>
        </w:rPr>
        <w:t>‎</w:t>
      </w:r>
      <w:r w:rsidRPr="00076249">
        <w:rPr>
          <w:rFonts w:ascii="Goudy Old Style" w:hAnsi="Goudy Old Style"/>
          <w:color w:val="000000"/>
          <w:shd w:val="clear" w:color="auto" w:fill="FFFFFF"/>
        </w:rPr>
        <w:t>Identify three strategies to address/overcome common roadblocks.</w:t>
      </w:r>
      <w:r w:rsidRPr="00076249">
        <w:rPr>
          <w:color w:val="000000"/>
          <w:shd w:val="clear" w:color="auto" w:fill="FFFFFF"/>
        </w:rPr>
        <w:t>‎</w:t>
      </w:r>
    </w:p>
    <w:p w14:paraId="4FA6BB64" w14:textId="3701C77C" w:rsidR="00076249" w:rsidRPr="00076249" w:rsidRDefault="00076249" w:rsidP="00076249">
      <w:pPr>
        <w:pStyle w:val="ListParagraph"/>
        <w:numPr>
          <w:ilvl w:val="0"/>
          <w:numId w:val="1"/>
        </w:numPr>
        <w:rPr>
          <w:rFonts w:ascii="Goudy Old Style" w:hAnsi="Goudy Old Style"/>
          <w:color w:val="000000"/>
          <w:shd w:val="clear" w:color="auto" w:fill="FFFFFF"/>
        </w:rPr>
      </w:pPr>
      <w:r w:rsidRPr="00076249">
        <w:rPr>
          <w:color w:val="000000"/>
          <w:shd w:val="clear" w:color="auto" w:fill="FFFFFF"/>
        </w:rPr>
        <w:t>‎</w:t>
      </w:r>
      <w:r w:rsidRPr="00076249">
        <w:rPr>
          <w:rFonts w:ascii="Goudy Old Style" w:hAnsi="Goudy Old Style"/>
          <w:color w:val="000000"/>
          <w:shd w:val="clear" w:color="auto" w:fill="FFFFFF"/>
        </w:rPr>
        <w:t xml:space="preserve">Apply DEI knowledge base and awareness to the implementation of various strategies of group </w:t>
      </w:r>
      <w:r w:rsidRPr="00076249">
        <w:rPr>
          <w:color w:val="000000"/>
          <w:shd w:val="clear" w:color="auto" w:fill="FFFFFF"/>
        </w:rPr>
        <w:t>‎</w:t>
      </w:r>
      <w:r w:rsidRPr="00076249">
        <w:rPr>
          <w:rFonts w:ascii="Goudy Old Style" w:hAnsi="Goudy Old Style"/>
          <w:color w:val="000000"/>
          <w:shd w:val="clear" w:color="auto" w:fill="FFFFFF"/>
        </w:rPr>
        <w:t>coordination.</w:t>
      </w:r>
      <w:r w:rsidRPr="00076249">
        <w:rPr>
          <w:color w:val="000000"/>
          <w:shd w:val="clear" w:color="auto" w:fill="FFFFFF"/>
        </w:rPr>
        <w:t>‎</w:t>
      </w:r>
    </w:p>
    <w:p w14:paraId="7A681166" w14:textId="2D940AAD" w:rsidR="006E7BE7" w:rsidRPr="00076249" w:rsidRDefault="00076249" w:rsidP="00076249">
      <w:pPr>
        <w:pStyle w:val="ListParagraph"/>
        <w:numPr>
          <w:ilvl w:val="0"/>
          <w:numId w:val="1"/>
        </w:numPr>
        <w:rPr>
          <w:rFonts w:ascii="Goudy Old Style" w:hAnsi="Goudy Old Style"/>
        </w:rPr>
      </w:pPr>
      <w:r w:rsidRPr="00076249">
        <w:rPr>
          <w:color w:val="000000"/>
          <w:shd w:val="clear" w:color="auto" w:fill="FFFFFF"/>
        </w:rPr>
        <w:t>‎</w:t>
      </w:r>
      <w:r w:rsidRPr="00076249">
        <w:rPr>
          <w:rFonts w:ascii="Goudy Old Style" w:hAnsi="Goudy Old Style"/>
          <w:color w:val="000000"/>
          <w:shd w:val="clear" w:color="auto" w:fill="FFFFFF"/>
        </w:rPr>
        <w:t>Acquire tools and resources to implement future group programming strategic planning efforts.</w:t>
      </w:r>
      <w:r w:rsidRPr="00076249">
        <w:rPr>
          <w:color w:val="000000"/>
          <w:shd w:val="clear" w:color="auto" w:fill="FFFFFF"/>
        </w:rPr>
        <w:t>‎</w:t>
      </w:r>
    </w:p>
    <w:p w14:paraId="2D021195" w14:textId="77777777" w:rsidR="00076249" w:rsidRPr="00076249" w:rsidRDefault="00076249" w:rsidP="0083342A">
      <w:pPr>
        <w:rPr>
          <w:rFonts w:ascii="Goudy Old Style" w:hAnsi="Goudy Old Style"/>
          <w:b/>
        </w:rPr>
      </w:pPr>
    </w:p>
    <w:p w14:paraId="222ABB71" w14:textId="68129C46" w:rsidR="003406EC" w:rsidRPr="00076249" w:rsidRDefault="00154679" w:rsidP="0083342A">
      <w:pPr>
        <w:rPr>
          <w:rFonts w:ascii="Goudy Old Style" w:hAnsi="Goudy Old Style"/>
          <w:b/>
        </w:rPr>
      </w:pPr>
      <w:r w:rsidRPr="00076249">
        <w:rPr>
          <w:rFonts w:ascii="Goudy Old Style" w:hAnsi="Goudy Old Style"/>
          <w:b/>
        </w:rPr>
        <w:t>Significant Articles:</w:t>
      </w:r>
    </w:p>
    <w:p w14:paraId="65E801C6" w14:textId="77777777" w:rsidR="00076249" w:rsidRPr="00076249" w:rsidRDefault="00076249" w:rsidP="00076249">
      <w:pPr>
        <w:pStyle w:val="ListParagraph"/>
        <w:numPr>
          <w:ilvl w:val="0"/>
          <w:numId w:val="39"/>
        </w:numPr>
        <w:rPr>
          <w:rFonts w:ascii="Goudy Old Style" w:hAnsi="Goudy Old Style"/>
          <w:bCs/>
        </w:rPr>
      </w:pPr>
      <w:proofErr w:type="spellStart"/>
      <w:r w:rsidRPr="00076249">
        <w:rPr>
          <w:rFonts w:ascii="Goudy Old Style" w:hAnsi="Goudy Old Style"/>
          <w:bCs/>
        </w:rPr>
        <w:t>Birky</w:t>
      </w:r>
      <w:proofErr w:type="spellEnd"/>
      <w:r w:rsidRPr="00076249">
        <w:rPr>
          <w:rFonts w:ascii="Goudy Old Style" w:hAnsi="Goudy Old Style"/>
          <w:bCs/>
        </w:rPr>
        <w:t xml:space="preserve">, I. (2013). Group psychotherapy and the tenets of our faith. Journal of College Student </w:t>
      </w:r>
      <w:r w:rsidRPr="00076249">
        <w:rPr>
          <w:bCs/>
        </w:rPr>
        <w:t>‎</w:t>
      </w:r>
      <w:r w:rsidRPr="00076249">
        <w:rPr>
          <w:rFonts w:ascii="Goudy Old Style" w:hAnsi="Goudy Old Style"/>
          <w:bCs/>
        </w:rPr>
        <w:t>Psychotherapy, 27(4), 273-276.</w:t>
      </w:r>
      <w:r w:rsidRPr="00076249">
        <w:rPr>
          <w:bCs/>
        </w:rPr>
        <w:t>‎</w:t>
      </w:r>
    </w:p>
    <w:p w14:paraId="1098F9DA" w14:textId="77777777" w:rsidR="00076249" w:rsidRPr="00076249" w:rsidRDefault="00076249" w:rsidP="00076249">
      <w:pPr>
        <w:pStyle w:val="ListParagraph"/>
        <w:numPr>
          <w:ilvl w:val="0"/>
          <w:numId w:val="39"/>
        </w:numPr>
        <w:rPr>
          <w:rFonts w:ascii="Goudy Old Style" w:hAnsi="Goudy Old Style"/>
          <w:bCs/>
        </w:rPr>
      </w:pPr>
      <w:r w:rsidRPr="00076249">
        <w:rPr>
          <w:rFonts w:ascii="Goudy Old Style" w:hAnsi="Goudy Old Style"/>
          <w:bCs/>
        </w:rPr>
        <w:t xml:space="preserve">Keating (2021). A Survey of Group Coordinators in College and University Counseling Centers: Findings </w:t>
      </w:r>
      <w:r w:rsidRPr="00076249">
        <w:rPr>
          <w:bCs/>
        </w:rPr>
        <w:t>‎</w:t>
      </w:r>
      <w:r w:rsidRPr="00076249">
        <w:rPr>
          <w:rFonts w:ascii="Goudy Old Style" w:hAnsi="Goudy Old Style"/>
          <w:bCs/>
        </w:rPr>
        <w:t xml:space="preserve">and Recommendations. International Journal of Group Psychotherapy, 71:4, 564-593, DOI: </w:t>
      </w:r>
      <w:r w:rsidRPr="00076249">
        <w:rPr>
          <w:bCs/>
        </w:rPr>
        <w:t>‎‎</w:t>
      </w:r>
      <w:r w:rsidRPr="00076249">
        <w:rPr>
          <w:rFonts w:ascii="Goudy Old Style" w:hAnsi="Goudy Old Style"/>
          <w:bCs/>
        </w:rPr>
        <w:t>10.1080/00207284.2021.1971088</w:t>
      </w:r>
      <w:r w:rsidRPr="00076249">
        <w:rPr>
          <w:bCs/>
        </w:rPr>
        <w:t>‎</w:t>
      </w:r>
    </w:p>
    <w:p w14:paraId="57B5C968" w14:textId="77777777" w:rsidR="00076249" w:rsidRPr="00076249" w:rsidRDefault="00076249" w:rsidP="00076249">
      <w:pPr>
        <w:pStyle w:val="ListParagraph"/>
        <w:numPr>
          <w:ilvl w:val="0"/>
          <w:numId w:val="39"/>
        </w:numPr>
        <w:rPr>
          <w:rFonts w:ascii="Goudy Old Style" w:hAnsi="Goudy Old Style"/>
          <w:bCs/>
        </w:rPr>
      </w:pPr>
      <w:proofErr w:type="spellStart"/>
      <w:r w:rsidRPr="00076249">
        <w:rPr>
          <w:rFonts w:ascii="Goudy Old Style" w:hAnsi="Goudy Old Style"/>
          <w:bCs/>
        </w:rPr>
        <w:t>Parcover</w:t>
      </w:r>
      <w:proofErr w:type="spellEnd"/>
      <w:r w:rsidRPr="00076249">
        <w:rPr>
          <w:rFonts w:ascii="Goudy Old Style" w:hAnsi="Goudy Old Style"/>
          <w:bCs/>
        </w:rPr>
        <w:t xml:space="preserve">, Jason A., et al. "Getting the most from Group Counseling in College Counseling Centers. </w:t>
      </w:r>
      <w:r w:rsidRPr="00076249">
        <w:rPr>
          <w:bCs/>
        </w:rPr>
        <w:t>‎</w:t>
      </w:r>
      <w:r w:rsidRPr="00076249">
        <w:rPr>
          <w:rFonts w:ascii="Goudy Old Style" w:hAnsi="Goudy Old Style"/>
          <w:bCs/>
        </w:rPr>
        <w:t>Journal for Specialists in Group Work, vol. 31, no. 1, 2006, pp. 37-49.</w:t>
      </w:r>
      <w:r w:rsidRPr="00076249">
        <w:rPr>
          <w:bCs/>
        </w:rPr>
        <w:t>‎</w:t>
      </w:r>
    </w:p>
    <w:p w14:paraId="73FC70DF" w14:textId="77777777" w:rsidR="00076249" w:rsidRPr="00076249" w:rsidRDefault="00076249" w:rsidP="00076249">
      <w:pPr>
        <w:pStyle w:val="ListParagraph"/>
        <w:numPr>
          <w:ilvl w:val="0"/>
          <w:numId w:val="39"/>
        </w:numPr>
        <w:rPr>
          <w:rFonts w:ascii="Goudy Old Style" w:hAnsi="Goudy Old Style"/>
          <w:bCs/>
        </w:rPr>
      </w:pPr>
      <w:r w:rsidRPr="00076249">
        <w:rPr>
          <w:rFonts w:ascii="Goudy Old Style" w:hAnsi="Goudy Old Style"/>
          <w:bCs/>
        </w:rPr>
        <w:t xml:space="preserve">Ribeiro, M. D., Gross, J. M., &amp; Turner, M. M. (2018). The college counselors guide to group </w:t>
      </w:r>
      <w:r w:rsidRPr="00076249">
        <w:rPr>
          <w:bCs/>
        </w:rPr>
        <w:t>‎</w:t>
      </w:r>
      <w:r w:rsidRPr="00076249">
        <w:rPr>
          <w:rFonts w:ascii="Goudy Old Style" w:hAnsi="Goudy Old Style"/>
          <w:bCs/>
        </w:rPr>
        <w:t>psychotherapy. New York: Routledge</w:t>
      </w:r>
    </w:p>
    <w:p w14:paraId="712872F1" w14:textId="36830FE7" w:rsidR="006E7BE7" w:rsidRPr="00076249" w:rsidRDefault="00076249" w:rsidP="00076249">
      <w:pPr>
        <w:pStyle w:val="ListParagraph"/>
        <w:numPr>
          <w:ilvl w:val="0"/>
          <w:numId w:val="39"/>
        </w:numPr>
        <w:rPr>
          <w:rFonts w:ascii="Goudy Old Style" w:hAnsi="Goudy Old Style"/>
          <w:b/>
        </w:rPr>
      </w:pPr>
      <w:r w:rsidRPr="00076249">
        <w:rPr>
          <w:rFonts w:ascii="Goudy Old Style" w:hAnsi="Goudy Old Style"/>
          <w:bCs/>
        </w:rPr>
        <w:t xml:space="preserve">Whittingham, M. (2013). Group work in college and university counseling centers. In J. </w:t>
      </w:r>
      <w:proofErr w:type="spellStart"/>
      <w:r w:rsidRPr="00076249">
        <w:rPr>
          <w:rFonts w:ascii="Goudy Old Style" w:hAnsi="Goudy Old Style"/>
          <w:bCs/>
        </w:rPr>
        <w:t>Delucia-Waack</w:t>
      </w:r>
      <w:proofErr w:type="spellEnd"/>
      <w:r w:rsidRPr="00076249">
        <w:rPr>
          <w:rFonts w:ascii="Goudy Old Style" w:hAnsi="Goudy Old Style"/>
          <w:bCs/>
        </w:rPr>
        <w:t xml:space="preserve">., </w:t>
      </w:r>
      <w:r w:rsidRPr="00076249">
        <w:rPr>
          <w:bCs/>
        </w:rPr>
        <w:t>‎</w:t>
      </w:r>
      <w:r w:rsidRPr="00076249">
        <w:rPr>
          <w:rFonts w:ascii="Goudy Old Style" w:hAnsi="Goudy Old Style"/>
          <w:bCs/>
        </w:rPr>
        <w:t xml:space="preserve">&amp; M. Riva. The Handbook of Group Counseling and Psychotherapy (2nd Edition). Washington DC: Sage </w:t>
      </w:r>
      <w:r w:rsidRPr="00076249">
        <w:rPr>
          <w:bCs/>
        </w:rPr>
        <w:t>‎</w:t>
      </w:r>
      <w:r w:rsidRPr="00076249">
        <w:rPr>
          <w:rFonts w:ascii="Goudy Old Style" w:hAnsi="Goudy Old Style"/>
          <w:bCs/>
        </w:rPr>
        <w:t>Books.</w:t>
      </w:r>
      <w:r w:rsidRPr="00076249">
        <w:rPr>
          <w:bCs/>
        </w:rPr>
        <w:t>‎</w:t>
      </w:r>
    </w:p>
    <w:p w14:paraId="650EA136" w14:textId="77777777" w:rsidR="00154679" w:rsidRPr="00076249" w:rsidRDefault="00154679" w:rsidP="00154679">
      <w:pPr>
        <w:rPr>
          <w:rFonts w:ascii="Goudy Old Style" w:hAnsi="Goudy Old Style"/>
          <w:b/>
        </w:rPr>
      </w:pPr>
      <w:r w:rsidRPr="00076249">
        <w:rPr>
          <w:rFonts w:ascii="Goudy Old Style" w:hAnsi="Goudy Old Style"/>
          <w:b/>
        </w:rPr>
        <w:lastRenderedPageBreak/>
        <w:t>Agenda:</w:t>
      </w:r>
    </w:p>
    <w:p w14:paraId="109292B3" w14:textId="77777777" w:rsid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Introduction of presenters, overview of objectives and agenda (5 minutes, all presenters) </w:t>
      </w:r>
    </w:p>
    <w:p w14:paraId="79E71783" w14:textId="77777777" w:rsid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Poll of attendees (5 minutes, Silverman) </w:t>
      </w:r>
    </w:p>
    <w:p w14:paraId="298592DC" w14:textId="77777777" w:rsid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Didactic Presentation (30 minutes, all presenters)</w:t>
      </w:r>
    </w:p>
    <w:p w14:paraId="45476B0F"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Review common group coordinator roles and related strategies (Silverman and </w:t>
      </w:r>
      <w:proofErr w:type="gramStart"/>
      <w:r w:rsidRPr="00076249">
        <w:rPr>
          <w:rFonts w:ascii="Goudy Old Style" w:eastAsia="Arial" w:hAnsi="Goudy Old Style" w:cs="Arial"/>
          <w:color w:val="000000"/>
        </w:rPr>
        <w:t>Hansen;</w:t>
      </w:r>
      <w:proofErr w:type="gramEnd"/>
      <w:r w:rsidRPr="00076249">
        <w:rPr>
          <w:rFonts w:ascii="Goudy Old Style" w:eastAsia="Arial" w:hAnsi="Goudy Old Style" w:cs="Arial"/>
          <w:color w:val="000000"/>
        </w:rPr>
        <w:t xml:space="preserve"> learning objectives 1, 3, 4)</w:t>
      </w:r>
    </w:p>
    <w:p w14:paraId="299BCACF"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proofErr w:type="gramStart"/>
      <w:r w:rsidRPr="00076249">
        <w:rPr>
          <w:rFonts w:ascii="Goudy Old Style" w:eastAsia="Arial" w:hAnsi="Goudy Old Style" w:cs="Arial"/>
          <w:color w:val="000000"/>
        </w:rPr>
        <w:t>Administrative  (</w:t>
      </w:r>
      <w:proofErr w:type="gramEnd"/>
      <w:r w:rsidRPr="00076249">
        <w:rPr>
          <w:rFonts w:ascii="Goudy Old Style" w:eastAsia="Arial" w:hAnsi="Goudy Old Style" w:cs="Arial"/>
          <w:color w:val="000000"/>
        </w:rPr>
        <w:t>organization; communication w staff/leadership; strategic planning and DEI initiatives)</w:t>
      </w:r>
    </w:p>
    <w:p w14:paraId="6789089C"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Training (staff training/development; training programs/teaching; supervision of group)</w:t>
      </w:r>
    </w:p>
    <w:p w14:paraId="41B717EA"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Advising/ Consulting (clinical needs; data-informed decisions; DEI initiatives)    </w:t>
      </w:r>
    </w:p>
    <w:p w14:paraId="5DAB209D"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Communications (marketing/ social media; collaboration with campus partners)    </w:t>
      </w:r>
    </w:p>
    <w:p w14:paraId="6065F8D7"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Technology/ data/ research (clinical assessment; taping and review; research efforts)    </w:t>
      </w:r>
    </w:p>
    <w:p w14:paraId="0CADAA3B"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Strategic Planning (developing </w:t>
      </w:r>
      <w:proofErr w:type="gramStart"/>
      <w:r w:rsidRPr="00076249">
        <w:rPr>
          <w:rFonts w:ascii="Goudy Old Style" w:eastAsia="Arial" w:hAnsi="Goudy Old Style" w:cs="Arial"/>
          <w:color w:val="000000"/>
        </w:rPr>
        <w:t>5 year</w:t>
      </w:r>
      <w:proofErr w:type="gramEnd"/>
      <w:r w:rsidRPr="00076249">
        <w:rPr>
          <w:rFonts w:ascii="Goudy Old Style" w:eastAsia="Arial" w:hAnsi="Goudy Old Style" w:cs="Arial"/>
          <w:color w:val="000000"/>
        </w:rPr>
        <w:t xml:space="preserve"> plan; growing/maintaining program; groups as strategy to meet center needs)</w:t>
      </w:r>
    </w:p>
    <w:p w14:paraId="3C1ED1BE" w14:textId="77777777" w:rsid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Introduce stages of change table (</w:t>
      </w:r>
      <w:proofErr w:type="gramStart"/>
      <w:r w:rsidRPr="00076249">
        <w:rPr>
          <w:rFonts w:ascii="Goudy Old Style" w:eastAsia="Arial" w:hAnsi="Goudy Old Style" w:cs="Arial"/>
          <w:color w:val="000000"/>
        </w:rPr>
        <w:t>Keating;</w:t>
      </w:r>
      <w:proofErr w:type="gramEnd"/>
      <w:r w:rsidRPr="00076249">
        <w:rPr>
          <w:rFonts w:ascii="Goudy Old Style" w:eastAsia="Arial" w:hAnsi="Goudy Old Style" w:cs="Arial"/>
          <w:color w:val="000000"/>
        </w:rPr>
        <w:t xml:space="preserve"> learning objective 2)</w:t>
      </w:r>
    </w:p>
    <w:p w14:paraId="3312A427"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 Stages of change as program assessment    </w:t>
      </w:r>
    </w:p>
    <w:p w14:paraId="2CC80E9B" w14:textId="77777777" w:rsidR="00076249" w:rsidRDefault="00076249" w:rsidP="00076249">
      <w:pPr>
        <w:pStyle w:val="ListParagraph"/>
        <w:numPr>
          <w:ilvl w:val="1"/>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Stages of change as organizational change tool </w:t>
      </w:r>
    </w:p>
    <w:p w14:paraId="74664C16" w14:textId="77777777" w:rsid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Stages of change reflection activity (5 minutes, Keating; learning objective 2) </w:t>
      </w:r>
    </w:p>
    <w:p w14:paraId="7717D61E" w14:textId="77777777" w:rsid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Break-out discussion groups based on stage of group program (20 minutes; learning objectives 3, 4, 5) Break-out groups prompted with the following questions: What is currently your biggest obstacle as group coordinator/ in your group program? How can you use the stages of change model to identify strategies to overcome this obstacle?  What are some strategies that you have found to be effective/would like to try in managing challenges in your group program?  </w:t>
      </w:r>
    </w:p>
    <w:p w14:paraId="2BA7975C" w14:textId="77777777" w:rsid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Large discussion group (15 minutes, all presenters; learning objective 5) Break-out groups report </w:t>
      </w:r>
      <w:proofErr w:type="gramStart"/>
      <w:r w:rsidRPr="00076249">
        <w:rPr>
          <w:rFonts w:ascii="Goudy Old Style" w:eastAsia="Arial" w:hAnsi="Goudy Old Style" w:cs="Arial"/>
          <w:color w:val="000000"/>
        </w:rPr>
        <w:t>out  Groups</w:t>
      </w:r>
      <w:proofErr w:type="gramEnd"/>
      <w:r w:rsidRPr="00076249">
        <w:rPr>
          <w:rFonts w:ascii="Goudy Old Style" w:eastAsia="Arial" w:hAnsi="Goudy Old Style" w:cs="Arial"/>
          <w:color w:val="000000"/>
        </w:rPr>
        <w:t xml:space="preserve"> discuss strategies to move forward </w:t>
      </w:r>
    </w:p>
    <w:p w14:paraId="38445ADE" w14:textId="77777777" w:rsid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 xml:space="preserve">Conclusion and Questions (5 minutes, all presenters) </w:t>
      </w:r>
    </w:p>
    <w:p w14:paraId="4B0CFB4C" w14:textId="3C91966B" w:rsidR="006E7BE7" w:rsidRPr="00076249" w:rsidRDefault="00076249" w:rsidP="00076249">
      <w:pPr>
        <w:pStyle w:val="ListParagraph"/>
        <w:numPr>
          <w:ilvl w:val="0"/>
          <w:numId w:val="40"/>
        </w:numPr>
        <w:spacing w:line="240" w:lineRule="exact"/>
        <w:rPr>
          <w:rFonts w:ascii="Goudy Old Style" w:eastAsia="Arial" w:hAnsi="Goudy Old Style" w:cs="Arial"/>
          <w:color w:val="000000"/>
        </w:rPr>
      </w:pPr>
      <w:r w:rsidRPr="00076249">
        <w:rPr>
          <w:rFonts w:ascii="Goudy Old Style" w:eastAsia="Arial" w:hAnsi="Goudy Old Style" w:cs="Arial"/>
          <w:color w:val="000000"/>
        </w:rPr>
        <w:t>Session evaluation (5 minutes)</w:t>
      </w:r>
    </w:p>
    <w:p w14:paraId="7284496E" w14:textId="77777777" w:rsidR="00076249" w:rsidRPr="00076249" w:rsidRDefault="00076249" w:rsidP="00436A05">
      <w:pPr>
        <w:pStyle w:val="ListParagraph"/>
        <w:spacing w:line="240" w:lineRule="exact"/>
        <w:rPr>
          <w:rFonts w:ascii="Goudy Old Style" w:eastAsia="Arial" w:hAnsi="Goudy Old Style"/>
          <w:color w:val="000000"/>
        </w:rPr>
      </w:pPr>
    </w:p>
    <w:p w14:paraId="48512BCB" w14:textId="77777777" w:rsidR="00154679" w:rsidRPr="00076249" w:rsidRDefault="00154679" w:rsidP="00154679">
      <w:pPr>
        <w:spacing w:line="240" w:lineRule="exact"/>
        <w:rPr>
          <w:rFonts w:ascii="Goudy Old Style" w:hAnsi="Goudy Old Style"/>
          <w:b/>
        </w:rPr>
      </w:pPr>
      <w:r w:rsidRPr="00076249">
        <w:rPr>
          <w:rFonts w:ascii="Goudy Old Style" w:hAnsi="Goudy Old Style"/>
          <w:b/>
        </w:rPr>
        <w:t>Assessment Questions:</w:t>
      </w:r>
    </w:p>
    <w:p w14:paraId="084FC6D8"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1 (include possible answers)</w:t>
      </w:r>
    </w:p>
    <w:p w14:paraId="778C0E54"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True or False? Group coordinators are not only found in university/college counseling centers, but also in other agencies such as community mental health clinics.</w:t>
      </w:r>
    </w:p>
    <w:p w14:paraId="530E9FC1"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1</w:t>
      </w:r>
    </w:p>
    <w:p w14:paraId="73139709"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True</w:t>
      </w:r>
    </w:p>
    <w:p w14:paraId="51963200"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2 (include possible answers)</w:t>
      </w:r>
    </w:p>
    <w:p w14:paraId="0A08FC0D"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 xml:space="preserve">Group coordinators often function within multiple roles, </w:t>
      </w:r>
      <w:proofErr w:type="gramStart"/>
      <w:r w:rsidRPr="00076249">
        <w:rPr>
          <w:rFonts w:ascii="Goudy Old Style" w:hAnsi="Goudy Old Style"/>
          <w:sz w:val="24"/>
          <w:szCs w:val="24"/>
        </w:rPr>
        <w:t>including:</w:t>
      </w:r>
      <w:proofErr w:type="gramEnd"/>
      <w:r w:rsidRPr="00076249">
        <w:rPr>
          <w:rFonts w:ascii="Goudy Old Style" w:hAnsi="Goudy Old Style"/>
          <w:sz w:val="24"/>
          <w:szCs w:val="24"/>
        </w:rPr>
        <w:t xml:space="preserve"> Administrative Training Research Strategic Planning All of the above</w:t>
      </w:r>
    </w:p>
    <w:p w14:paraId="15BA2E3B"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2</w:t>
      </w:r>
    </w:p>
    <w:p w14:paraId="228C470E" w14:textId="77777777" w:rsidR="00076249" w:rsidRPr="00076249" w:rsidRDefault="00076249" w:rsidP="00076249">
      <w:pPr>
        <w:pStyle w:val="DefaultValueStyle"/>
        <w:rPr>
          <w:rFonts w:ascii="Goudy Old Style" w:hAnsi="Goudy Old Style"/>
          <w:sz w:val="24"/>
          <w:szCs w:val="24"/>
        </w:rPr>
      </w:pPr>
      <w:proofErr w:type="gramStart"/>
      <w:r w:rsidRPr="00076249">
        <w:rPr>
          <w:rFonts w:ascii="Goudy Old Style" w:hAnsi="Goudy Old Style"/>
          <w:sz w:val="24"/>
          <w:szCs w:val="24"/>
        </w:rPr>
        <w:t>All of</w:t>
      </w:r>
      <w:proofErr w:type="gramEnd"/>
      <w:r w:rsidRPr="00076249">
        <w:rPr>
          <w:rFonts w:ascii="Goudy Old Style" w:hAnsi="Goudy Old Style"/>
          <w:sz w:val="24"/>
          <w:szCs w:val="24"/>
        </w:rPr>
        <w:t xml:space="preserve"> the above</w:t>
      </w:r>
    </w:p>
    <w:p w14:paraId="7A8EB1B5"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3 (include possible answers)</w:t>
      </w:r>
    </w:p>
    <w:p w14:paraId="4F4473D9"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lastRenderedPageBreak/>
        <w:t xml:space="preserve">Which of the following best describes the typical administrative tasks of the group coordinator? Organizing group program logistics, communicating with staff/leadership, and strategic planning efforts Making the group schedule and supervising </w:t>
      </w:r>
      <w:proofErr w:type="gramStart"/>
      <w:r w:rsidRPr="00076249">
        <w:rPr>
          <w:rFonts w:ascii="Goudy Old Style" w:hAnsi="Goudy Old Style"/>
          <w:sz w:val="24"/>
          <w:szCs w:val="24"/>
        </w:rPr>
        <w:t>all of</w:t>
      </w:r>
      <w:proofErr w:type="gramEnd"/>
      <w:r w:rsidRPr="00076249">
        <w:rPr>
          <w:rFonts w:ascii="Goudy Old Style" w:hAnsi="Goudy Old Style"/>
          <w:sz w:val="24"/>
          <w:szCs w:val="24"/>
        </w:rPr>
        <w:t xml:space="preserve"> the group leaders Trains front desk staff to schedule and answer questions about group</w:t>
      </w:r>
    </w:p>
    <w:p w14:paraId="101D38DB"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3</w:t>
      </w:r>
    </w:p>
    <w:p w14:paraId="4C1AE80C"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Organizing group program logistics, communicating with staff/leadership, and strategic planning efforts</w:t>
      </w:r>
    </w:p>
    <w:p w14:paraId="3F4500EE"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4 (include possible answers)</w:t>
      </w:r>
    </w:p>
    <w:p w14:paraId="55418BDE"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It is often helpful for group coordinators to develop a strong relationship with their organization’s leadership team to achieve: Effective strategic planning Use of group as solution to center challenges Use of group program for connecting with underserved populations All of the above</w:t>
      </w:r>
    </w:p>
    <w:p w14:paraId="4E9FA295"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4</w:t>
      </w:r>
    </w:p>
    <w:p w14:paraId="5D2D0D49" w14:textId="77777777" w:rsidR="00076249" w:rsidRPr="00076249" w:rsidRDefault="00076249" w:rsidP="00076249">
      <w:pPr>
        <w:pStyle w:val="DefaultValueStyle"/>
        <w:rPr>
          <w:rFonts w:ascii="Goudy Old Style" w:hAnsi="Goudy Old Style"/>
          <w:sz w:val="24"/>
          <w:szCs w:val="24"/>
        </w:rPr>
      </w:pPr>
      <w:proofErr w:type="gramStart"/>
      <w:r w:rsidRPr="00076249">
        <w:rPr>
          <w:rFonts w:ascii="Goudy Old Style" w:hAnsi="Goudy Old Style"/>
          <w:sz w:val="24"/>
          <w:szCs w:val="24"/>
        </w:rPr>
        <w:t>All of</w:t>
      </w:r>
      <w:proofErr w:type="gramEnd"/>
      <w:r w:rsidRPr="00076249">
        <w:rPr>
          <w:rFonts w:ascii="Goudy Old Style" w:hAnsi="Goudy Old Style"/>
          <w:sz w:val="24"/>
          <w:szCs w:val="24"/>
        </w:rPr>
        <w:t xml:space="preserve"> the above</w:t>
      </w:r>
    </w:p>
    <w:p w14:paraId="24639D96"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5 (include possible answers)</w:t>
      </w:r>
    </w:p>
    <w:p w14:paraId="1CA144D5"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Group coordinators typically facilitate training on group skills for _________. Administrators and Staff Clinicians Staff Clinicians and Trainees/</w:t>
      </w:r>
      <w:proofErr w:type="gramStart"/>
      <w:r w:rsidRPr="00076249">
        <w:rPr>
          <w:rFonts w:ascii="Goudy Old Style" w:hAnsi="Goudy Old Style"/>
          <w:sz w:val="24"/>
          <w:szCs w:val="24"/>
        </w:rPr>
        <w:t>interns  Trainees</w:t>
      </w:r>
      <w:proofErr w:type="gramEnd"/>
      <w:r w:rsidRPr="00076249">
        <w:rPr>
          <w:rFonts w:ascii="Goudy Old Style" w:hAnsi="Goudy Old Style"/>
          <w:sz w:val="24"/>
          <w:szCs w:val="24"/>
        </w:rPr>
        <w:t>/interns</w:t>
      </w:r>
    </w:p>
    <w:p w14:paraId="71DA61D6"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5</w:t>
      </w:r>
    </w:p>
    <w:p w14:paraId="61E8535D"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Staff Clinicians and Trainees/Interns</w:t>
      </w:r>
    </w:p>
    <w:p w14:paraId="28D3041B"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6 (include possible answers)</w:t>
      </w:r>
    </w:p>
    <w:p w14:paraId="42515A2C"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 xml:space="preserve">Diversity, equity, and inclusion considerations for group programs may include: Population specific groups targeting underserved populations Cultural training for staff/trainees Tracking </w:t>
      </w:r>
      <w:proofErr w:type="gramStart"/>
      <w:r w:rsidRPr="00076249">
        <w:rPr>
          <w:rFonts w:ascii="Goudy Old Style" w:hAnsi="Goudy Old Style"/>
          <w:sz w:val="24"/>
          <w:szCs w:val="24"/>
        </w:rPr>
        <w:t>referrals,  All</w:t>
      </w:r>
      <w:proofErr w:type="gramEnd"/>
      <w:r w:rsidRPr="00076249">
        <w:rPr>
          <w:rFonts w:ascii="Goudy Old Style" w:hAnsi="Goudy Old Style"/>
          <w:sz w:val="24"/>
          <w:szCs w:val="24"/>
        </w:rPr>
        <w:t xml:space="preserve"> of the above</w:t>
      </w:r>
    </w:p>
    <w:p w14:paraId="45FD2612"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6</w:t>
      </w:r>
    </w:p>
    <w:p w14:paraId="1BAA6372" w14:textId="77777777" w:rsidR="00076249" w:rsidRPr="00076249" w:rsidRDefault="00076249" w:rsidP="00076249">
      <w:pPr>
        <w:pStyle w:val="DefaultValueStyle"/>
        <w:rPr>
          <w:rFonts w:ascii="Goudy Old Style" w:hAnsi="Goudy Old Style"/>
          <w:sz w:val="24"/>
          <w:szCs w:val="24"/>
        </w:rPr>
      </w:pPr>
      <w:proofErr w:type="gramStart"/>
      <w:r w:rsidRPr="00076249">
        <w:rPr>
          <w:rFonts w:ascii="Goudy Old Style" w:hAnsi="Goudy Old Style"/>
          <w:sz w:val="24"/>
          <w:szCs w:val="24"/>
        </w:rPr>
        <w:t>All of</w:t>
      </w:r>
      <w:proofErr w:type="gramEnd"/>
      <w:r w:rsidRPr="00076249">
        <w:rPr>
          <w:rFonts w:ascii="Goudy Old Style" w:hAnsi="Goudy Old Style"/>
          <w:sz w:val="24"/>
          <w:szCs w:val="24"/>
        </w:rPr>
        <w:t xml:space="preserve"> the above</w:t>
      </w:r>
    </w:p>
    <w:p w14:paraId="72B5DD42"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7 (include possible answers)</w:t>
      </w:r>
    </w:p>
    <w:p w14:paraId="45F62CCE"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Clinical assessment can be used as a tool to decrease_________. Failure to launch groups Group attrition and failure to thrive groups Failure to thrive groups</w:t>
      </w:r>
    </w:p>
    <w:p w14:paraId="1021B02F"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lastRenderedPageBreak/>
        <w:t>Correct Answer 7</w:t>
      </w:r>
    </w:p>
    <w:p w14:paraId="7770AA47"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Group attrition and failure to thrive groups</w:t>
      </w:r>
    </w:p>
    <w:p w14:paraId="38415044"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8 (include possible answers)</w:t>
      </w:r>
    </w:p>
    <w:p w14:paraId="3CB11EE3"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The Transtheoretical Stages of Change model can be used as a tool for: Assessing progress of group program development Getting specific staff members to make behavior changes Identifying the weakest link of the group program</w:t>
      </w:r>
    </w:p>
    <w:p w14:paraId="71FAD0AA"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8</w:t>
      </w:r>
    </w:p>
    <w:p w14:paraId="3E2400AB"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Assessing progress of group program development</w:t>
      </w:r>
    </w:p>
    <w:p w14:paraId="063A8427"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9 (include possible answers)</w:t>
      </w:r>
    </w:p>
    <w:p w14:paraId="0DEC9274"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 xml:space="preserve">Common barriers to successful group work often </w:t>
      </w:r>
      <w:proofErr w:type="gramStart"/>
      <w:r w:rsidRPr="00076249">
        <w:rPr>
          <w:rFonts w:ascii="Goudy Old Style" w:hAnsi="Goudy Old Style"/>
          <w:sz w:val="24"/>
          <w:szCs w:val="24"/>
        </w:rPr>
        <w:t>include:</w:t>
      </w:r>
      <w:proofErr w:type="gramEnd"/>
      <w:r w:rsidRPr="00076249">
        <w:rPr>
          <w:rFonts w:ascii="Goudy Old Style" w:hAnsi="Goudy Old Style"/>
          <w:sz w:val="24"/>
          <w:szCs w:val="24"/>
        </w:rPr>
        <w:t xml:space="preserve"> Systemic resistance Lack of administrative support Inadequate physical/space resources All of the above</w:t>
      </w:r>
    </w:p>
    <w:p w14:paraId="47BB2E27"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9</w:t>
      </w:r>
    </w:p>
    <w:p w14:paraId="72E668FA" w14:textId="77777777" w:rsidR="00076249" w:rsidRPr="00076249" w:rsidRDefault="00076249" w:rsidP="00076249">
      <w:pPr>
        <w:pStyle w:val="DefaultValueStyle"/>
        <w:rPr>
          <w:rFonts w:ascii="Goudy Old Style" w:hAnsi="Goudy Old Style"/>
          <w:sz w:val="24"/>
          <w:szCs w:val="24"/>
        </w:rPr>
      </w:pPr>
      <w:proofErr w:type="gramStart"/>
      <w:r w:rsidRPr="00076249">
        <w:rPr>
          <w:rFonts w:ascii="Goudy Old Style" w:hAnsi="Goudy Old Style"/>
          <w:sz w:val="24"/>
          <w:szCs w:val="24"/>
        </w:rPr>
        <w:t>All of</w:t>
      </w:r>
      <w:proofErr w:type="gramEnd"/>
      <w:r w:rsidRPr="00076249">
        <w:rPr>
          <w:rFonts w:ascii="Goudy Old Style" w:hAnsi="Goudy Old Style"/>
          <w:sz w:val="24"/>
          <w:szCs w:val="24"/>
        </w:rPr>
        <w:t xml:space="preserve"> the above</w:t>
      </w:r>
    </w:p>
    <w:p w14:paraId="0C5644B8"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Question 10 (include possible answers)</w:t>
      </w:r>
    </w:p>
    <w:p w14:paraId="64971119"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Group coordinators should consider partnerships with the following: Campus partners Food service Training programs Both A and C</w:t>
      </w:r>
    </w:p>
    <w:p w14:paraId="1277C626" w14:textId="77777777" w:rsidR="00076249" w:rsidRPr="00076249" w:rsidRDefault="00076249" w:rsidP="00076249">
      <w:pPr>
        <w:pStyle w:val="DefaultLabelStyle"/>
        <w:rPr>
          <w:rFonts w:ascii="Goudy Old Style" w:hAnsi="Goudy Old Style"/>
          <w:sz w:val="24"/>
          <w:szCs w:val="24"/>
        </w:rPr>
      </w:pPr>
      <w:r w:rsidRPr="00076249">
        <w:rPr>
          <w:rFonts w:ascii="Goudy Old Style" w:hAnsi="Goudy Old Style"/>
          <w:sz w:val="24"/>
          <w:szCs w:val="24"/>
        </w:rPr>
        <w:t>Correct Answer 10</w:t>
      </w:r>
    </w:p>
    <w:p w14:paraId="17F96005" w14:textId="77777777" w:rsidR="00076249" w:rsidRPr="00076249" w:rsidRDefault="00076249" w:rsidP="00076249">
      <w:pPr>
        <w:pStyle w:val="DefaultValueStyle"/>
        <w:rPr>
          <w:rFonts w:ascii="Goudy Old Style" w:hAnsi="Goudy Old Style"/>
          <w:sz w:val="24"/>
          <w:szCs w:val="24"/>
        </w:rPr>
      </w:pPr>
      <w:r w:rsidRPr="00076249">
        <w:rPr>
          <w:rFonts w:ascii="Goudy Old Style" w:hAnsi="Goudy Old Style"/>
          <w:sz w:val="24"/>
          <w:szCs w:val="24"/>
        </w:rPr>
        <w:t>Both A and C</w:t>
      </w:r>
    </w:p>
    <w:p w14:paraId="4CB5EC36" w14:textId="37D9E128" w:rsidR="00F61F81" w:rsidRPr="00076249" w:rsidRDefault="00F61F81" w:rsidP="00076249">
      <w:pPr>
        <w:pStyle w:val="DefaultLabelStyle"/>
        <w:rPr>
          <w:rFonts w:ascii="Goudy Old Style" w:hAnsi="Goudy Old Style"/>
          <w:sz w:val="24"/>
          <w:szCs w:val="24"/>
        </w:rPr>
      </w:pPr>
    </w:p>
    <w:sectPr w:rsidR="00F61F81" w:rsidRPr="00076249"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51"/>
    <w:multiLevelType w:val="hybridMultilevel"/>
    <w:tmpl w:val="B82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95813"/>
    <w:multiLevelType w:val="hybridMultilevel"/>
    <w:tmpl w:val="BD004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D7D39"/>
    <w:multiLevelType w:val="hybridMultilevel"/>
    <w:tmpl w:val="ADD8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5C22240"/>
    <w:multiLevelType w:val="hybridMultilevel"/>
    <w:tmpl w:val="20FA68CC"/>
    <w:lvl w:ilvl="0" w:tplc="0D26C1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80D18"/>
    <w:multiLevelType w:val="hybridMultilevel"/>
    <w:tmpl w:val="2ED275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10581"/>
    <w:multiLevelType w:val="hybridMultilevel"/>
    <w:tmpl w:val="6FD82B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D7CCF"/>
    <w:multiLevelType w:val="hybridMultilevel"/>
    <w:tmpl w:val="0232B8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19285219"/>
    <w:multiLevelType w:val="hybridMultilevel"/>
    <w:tmpl w:val="6FD6FEB4"/>
    <w:lvl w:ilvl="0" w:tplc="3C3E997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20D830B8"/>
    <w:multiLevelType w:val="hybridMultilevel"/>
    <w:tmpl w:val="A57E4628"/>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239F3378"/>
    <w:multiLevelType w:val="hybridMultilevel"/>
    <w:tmpl w:val="79F4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A22A1E"/>
    <w:multiLevelType w:val="hybridMultilevel"/>
    <w:tmpl w:val="12E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2FC9778A"/>
    <w:multiLevelType w:val="hybridMultilevel"/>
    <w:tmpl w:val="7BBAE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332D7681"/>
    <w:multiLevelType w:val="hybridMultilevel"/>
    <w:tmpl w:val="2B7CB4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E60F4"/>
    <w:multiLevelType w:val="hybridMultilevel"/>
    <w:tmpl w:val="9D90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52C33"/>
    <w:multiLevelType w:val="hybridMultilevel"/>
    <w:tmpl w:val="52444DC4"/>
    <w:lvl w:ilvl="0" w:tplc="F4B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46541A"/>
    <w:multiLevelType w:val="hybridMultilevel"/>
    <w:tmpl w:val="019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2D061E"/>
    <w:multiLevelType w:val="hybridMultilevel"/>
    <w:tmpl w:val="BE101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C1EE7"/>
    <w:multiLevelType w:val="hybridMultilevel"/>
    <w:tmpl w:val="8EB66D00"/>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52DD346B"/>
    <w:multiLevelType w:val="hybridMultilevel"/>
    <w:tmpl w:val="926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84BAB"/>
    <w:multiLevelType w:val="hybridMultilevel"/>
    <w:tmpl w:val="6012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30980"/>
    <w:multiLevelType w:val="hybridMultilevel"/>
    <w:tmpl w:val="5A92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55ABB"/>
    <w:multiLevelType w:val="hybridMultilevel"/>
    <w:tmpl w:val="FC98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2649C"/>
    <w:multiLevelType w:val="hybridMultilevel"/>
    <w:tmpl w:val="1248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7"/>
  </w:num>
  <w:num w:numId="2" w16cid:durableId="1534927580">
    <w:abstractNumId w:val="27"/>
  </w:num>
  <w:num w:numId="3" w16cid:durableId="2049866">
    <w:abstractNumId w:val="17"/>
  </w:num>
  <w:num w:numId="4" w16cid:durableId="733553510">
    <w:abstractNumId w:val="31"/>
  </w:num>
  <w:num w:numId="5" w16cid:durableId="1077747374">
    <w:abstractNumId w:val="21"/>
  </w:num>
  <w:num w:numId="6" w16cid:durableId="212153613">
    <w:abstractNumId w:val="3"/>
  </w:num>
  <w:num w:numId="7" w16cid:durableId="2005082935">
    <w:abstractNumId w:val="14"/>
  </w:num>
  <w:num w:numId="8" w16cid:durableId="1025054746">
    <w:abstractNumId w:val="11"/>
  </w:num>
  <w:num w:numId="9" w16cid:durableId="1421412812">
    <w:abstractNumId w:val="32"/>
  </w:num>
  <w:num w:numId="10" w16cid:durableId="961806839">
    <w:abstractNumId w:val="19"/>
  </w:num>
  <w:num w:numId="11" w16cid:durableId="1126047038">
    <w:abstractNumId w:val="39"/>
  </w:num>
  <w:num w:numId="12" w16cid:durableId="62922115">
    <w:abstractNumId w:val="13"/>
  </w:num>
  <w:num w:numId="13" w16cid:durableId="1442535094">
    <w:abstractNumId w:val="22"/>
  </w:num>
  <w:num w:numId="14" w16cid:durableId="1068118065">
    <w:abstractNumId w:val="10"/>
  </w:num>
  <w:num w:numId="15" w16cid:durableId="421536635">
    <w:abstractNumId w:val="35"/>
  </w:num>
  <w:num w:numId="16" w16cid:durableId="1215384514">
    <w:abstractNumId w:val="6"/>
  </w:num>
  <w:num w:numId="17" w16cid:durableId="1866942056">
    <w:abstractNumId w:val="29"/>
  </w:num>
  <w:num w:numId="18" w16cid:durableId="286471432">
    <w:abstractNumId w:val="18"/>
  </w:num>
  <w:num w:numId="19" w16cid:durableId="1297642860">
    <w:abstractNumId w:val="8"/>
  </w:num>
  <w:num w:numId="20" w16cid:durableId="43409242">
    <w:abstractNumId w:val="30"/>
  </w:num>
  <w:num w:numId="21" w16cid:durableId="1402214475">
    <w:abstractNumId w:val="15"/>
  </w:num>
  <w:num w:numId="22" w16cid:durableId="1507666413">
    <w:abstractNumId w:val="24"/>
  </w:num>
  <w:num w:numId="23" w16cid:durableId="1035542259">
    <w:abstractNumId w:val="4"/>
  </w:num>
  <w:num w:numId="24" w16cid:durableId="851064084">
    <w:abstractNumId w:val="26"/>
  </w:num>
  <w:num w:numId="25" w16cid:durableId="1361467025">
    <w:abstractNumId w:val="33"/>
  </w:num>
  <w:num w:numId="26" w16cid:durableId="1926917860">
    <w:abstractNumId w:val="2"/>
  </w:num>
  <w:num w:numId="27" w16cid:durableId="104353355">
    <w:abstractNumId w:val="0"/>
  </w:num>
  <w:num w:numId="28" w16cid:durableId="826165428">
    <w:abstractNumId w:val="36"/>
  </w:num>
  <w:num w:numId="29" w16cid:durableId="1943995972">
    <w:abstractNumId w:val="12"/>
  </w:num>
  <w:num w:numId="30" w16cid:durableId="2079475260">
    <w:abstractNumId w:val="16"/>
  </w:num>
  <w:num w:numId="31" w16cid:durableId="1749497186">
    <w:abstractNumId w:val="23"/>
  </w:num>
  <w:num w:numId="32" w16cid:durableId="1222786755">
    <w:abstractNumId w:val="25"/>
  </w:num>
  <w:num w:numId="33" w16cid:durableId="958340327">
    <w:abstractNumId w:val="37"/>
  </w:num>
  <w:num w:numId="34" w16cid:durableId="2051831952">
    <w:abstractNumId w:val="9"/>
  </w:num>
  <w:num w:numId="35" w16cid:durableId="518814621">
    <w:abstractNumId w:val="5"/>
  </w:num>
  <w:num w:numId="36" w16cid:durableId="1252199943">
    <w:abstractNumId w:val="28"/>
  </w:num>
  <w:num w:numId="37" w16cid:durableId="1685786079">
    <w:abstractNumId w:val="34"/>
  </w:num>
  <w:num w:numId="38" w16cid:durableId="473525907">
    <w:abstractNumId w:val="20"/>
  </w:num>
  <w:num w:numId="39" w16cid:durableId="639074218">
    <w:abstractNumId w:val="38"/>
  </w:num>
  <w:num w:numId="40" w16cid:durableId="1988624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76249"/>
    <w:rsid w:val="000B311E"/>
    <w:rsid w:val="00154679"/>
    <w:rsid w:val="001D41BA"/>
    <w:rsid w:val="002E0A96"/>
    <w:rsid w:val="003406EC"/>
    <w:rsid w:val="00397FE5"/>
    <w:rsid w:val="003E38D2"/>
    <w:rsid w:val="00436A05"/>
    <w:rsid w:val="004E1E16"/>
    <w:rsid w:val="005352CD"/>
    <w:rsid w:val="0056729A"/>
    <w:rsid w:val="00571E1B"/>
    <w:rsid w:val="00584455"/>
    <w:rsid w:val="005C6DA1"/>
    <w:rsid w:val="00643083"/>
    <w:rsid w:val="00691C1A"/>
    <w:rsid w:val="006C34E2"/>
    <w:rsid w:val="006D79D8"/>
    <w:rsid w:val="006E7BE7"/>
    <w:rsid w:val="0072198C"/>
    <w:rsid w:val="007333A6"/>
    <w:rsid w:val="007619E7"/>
    <w:rsid w:val="0083342A"/>
    <w:rsid w:val="008939A9"/>
    <w:rsid w:val="009914DE"/>
    <w:rsid w:val="00A45576"/>
    <w:rsid w:val="00A76E36"/>
    <w:rsid w:val="00A7742F"/>
    <w:rsid w:val="00AE654D"/>
    <w:rsid w:val="00C37FD9"/>
    <w:rsid w:val="00E6595A"/>
    <w:rsid w:val="00E814A9"/>
    <w:rsid w:val="00EB7FE6"/>
    <w:rsid w:val="00ED3356"/>
    <w:rsid w:val="00F236C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2023-02-27T00:29:00Z</dcterms:created>
  <dcterms:modified xsi:type="dcterms:W3CDTF">2023-02-27T02:20:00Z</dcterms:modified>
</cp:coreProperties>
</file>