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D046A4" w:rsidRDefault="00154679" w:rsidP="00154679">
      <w:pPr>
        <w:jc w:val="center"/>
        <w:rPr>
          <w:rFonts w:ascii="Goudy Old Style" w:hAnsi="Goudy Old Style"/>
          <w:b/>
        </w:rPr>
      </w:pPr>
      <w:r w:rsidRPr="00D046A4">
        <w:rPr>
          <w:rFonts w:ascii="Goudy Old Style" w:hAnsi="Goudy Old Style"/>
          <w:b/>
        </w:rPr>
        <w:t>AGPA Connect 2023 Presenter Information</w:t>
      </w:r>
    </w:p>
    <w:p w14:paraId="606644C3" w14:textId="77777777" w:rsidR="00154679" w:rsidRPr="00D046A4" w:rsidRDefault="00154679" w:rsidP="00154679">
      <w:pPr>
        <w:rPr>
          <w:rFonts w:ascii="Goudy Old Style" w:hAnsi="Goudy Old Style"/>
        </w:rPr>
      </w:pPr>
    </w:p>
    <w:p w14:paraId="4E68D511" w14:textId="4CBF8733" w:rsidR="00154679" w:rsidRPr="00D046A4" w:rsidRDefault="00154679" w:rsidP="00154679">
      <w:pPr>
        <w:rPr>
          <w:rFonts w:ascii="Goudy Old Style" w:hAnsi="Goudy Old Style"/>
        </w:rPr>
      </w:pPr>
      <w:r w:rsidRPr="00D046A4">
        <w:rPr>
          <w:rFonts w:ascii="Goudy Old Style" w:hAnsi="Goudy Old Style"/>
          <w:b/>
        </w:rPr>
        <w:t>Course Code:</w:t>
      </w:r>
      <w:r w:rsidRPr="00D046A4">
        <w:rPr>
          <w:rFonts w:ascii="Goudy Old Style" w:hAnsi="Goudy Old Style"/>
        </w:rPr>
        <w:t xml:space="preserve"> </w:t>
      </w:r>
      <w:r w:rsidR="000329DE" w:rsidRPr="00D046A4">
        <w:rPr>
          <w:rFonts w:ascii="Goudy Old Style" w:hAnsi="Goudy Old Style"/>
        </w:rPr>
        <w:t>X</w:t>
      </w:r>
      <w:r w:rsidR="00D046A4" w:rsidRPr="00D046A4">
        <w:rPr>
          <w:rFonts w:ascii="Goudy Old Style" w:hAnsi="Goudy Old Style"/>
        </w:rPr>
        <w:t>IV</w:t>
      </w:r>
      <w:r w:rsidRPr="00D046A4">
        <w:rPr>
          <w:rFonts w:ascii="Goudy Old Style" w:hAnsi="Goudy Old Style"/>
        </w:rPr>
        <w:fldChar w:fldCharType="begin"/>
      </w:r>
      <w:r w:rsidRPr="00D046A4">
        <w:rPr>
          <w:rFonts w:ascii="Goudy Old Style" w:hAnsi="Goudy Old Style"/>
        </w:rPr>
        <w:instrText xml:space="preserve"> MERGEFIELD  Code  \* MERGEFORMAT </w:instrText>
      </w:r>
      <w:r w:rsidRPr="00D046A4">
        <w:rPr>
          <w:rFonts w:ascii="Goudy Old Style" w:hAnsi="Goudy Old Style"/>
        </w:rPr>
        <w:fldChar w:fldCharType="end"/>
      </w:r>
    </w:p>
    <w:p w14:paraId="16FCD79F" w14:textId="53B6E71F" w:rsidR="00597403" w:rsidRPr="00D046A4" w:rsidRDefault="00154679" w:rsidP="00154679">
      <w:pPr>
        <w:rPr>
          <w:rFonts w:ascii="Goudy Old Style" w:hAnsi="Goudy Old Style"/>
          <w:bCs/>
        </w:rPr>
      </w:pPr>
      <w:r w:rsidRPr="00D046A4">
        <w:rPr>
          <w:rFonts w:ascii="Goudy Old Style" w:hAnsi="Goudy Old Style"/>
          <w:b/>
        </w:rPr>
        <w:t xml:space="preserve">Course Title: </w:t>
      </w:r>
      <w:r w:rsidR="00D046A4" w:rsidRPr="00D046A4">
        <w:rPr>
          <w:rFonts w:ascii="Goudy Old Style" w:hAnsi="Goudy Old Style"/>
          <w:bCs/>
        </w:rPr>
        <w:t>Reconnecting Masculinity: Reworking the Terms of Manhood</w:t>
      </w:r>
    </w:p>
    <w:p w14:paraId="15314730" w14:textId="77777777" w:rsidR="00927D01" w:rsidRPr="00D046A4" w:rsidRDefault="00927D01" w:rsidP="00154679">
      <w:pPr>
        <w:rPr>
          <w:rFonts w:ascii="Goudy Old Style" w:hAnsi="Goudy Old Style"/>
        </w:rPr>
      </w:pPr>
    </w:p>
    <w:p w14:paraId="1C1733EF" w14:textId="299D0D4C" w:rsidR="00154679" w:rsidRPr="00D046A4" w:rsidRDefault="00154679" w:rsidP="00154679">
      <w:pPr>
        <w:rPr>
          <w:rFonts w:ascii="Goudy Old Style" w:hAnsi="Goudy Old Style"/>
          <w:bCs/>
        </w:rPr>
      </w:pPr>
      <w:r w:rsidRPr="00D046A4">
        <w:rPr>
          <w:rFonts w:ascii="Goudy Old Style" w:hAnsi="Goudy Old Style"/>
          <w:b/>
        </w:rPr>
        <w:t xml:space="preserve">Course Times: </w:t>
      </w:r>
      <w:r w:rsidR="00582DC7" w:rsidRPr="00D046A4">
        <w:rPr>
          <w:rFonts w:ascii="Goudy Old Style" w:hAnsi="Goudy Old Style"/>
          <w:bCs/>
        </w:rPr>
        <w:t>9</w:t>
      </w:r>
      <w:r w:rsidRPr="00D046A4">
        <w:rPr>
          <w:rFonts w:ascii="Goudy Old Style" w:hAnsi="Goudy Old Style"/>
          <w:bCs/>
        </w:rPr>
        <w:t>:</w:t>
      </w:r>
      <w:r w:rsidR="00582DC7" w:rsidRPr="00D046A4">
        <w:rPr>
          <w:rFonts w:ascii="Goudy Old Style" w:hAnsi="Goudy Old Style"/>
          <w:bCs/>
        </w:rPr>
        <w:t>3</w:t>
      </w:r>
      <w:r w:rsidRPr="00D046A4">
        <w:rPr>
          <w:rFonts w:ascii="Goudy Old Style" w:hAnsi="Goudy Old Style"/>
          <w:bCs/>
        </w:rPr>
        <w:t xml:space="preserve">0 </w:t>
      </w:r>
      <w:r w:rsidR="00582DC7" w:rsidRPr="00D046A4">
        <w:rPr>
          <w:rFonts w:ascii="Goudy Old Style" w:hAnsi="Goudy Old Style"/>
          <w:bCs/>
        </w:rPr>
        <w:t>A</w:t>
      </w:r>
      <w:r w:rsidR="005352CD" w:rsidRPr="00D046A4">
        <w:rPr>
          <w:rFonts w:ascii="Goudy Old Style" w:hAnsi="Goudy Old Style"/>
          <w:bCs/>
        </w:rPr>
        <w:t xml:space="preserve">M </w:t>
      </w:r>
      <w:r w:rsidRPr="00D046A4">
        <w:rPr>
          <w:rFonts w:ascii="Goudy Old Style" w:hAnsi="Goudy Old Style"/>
          <w:bCs/>
        </w:rPr>
        <w:t xml:space="preserve">- </w:t>
      </w:r>
      <w:r w:rsidR="00582DC7" w:rsidRPr="00D046A4">
        <w:rPr>
          <w:rFonts w:ascii="Goudy Old Style" w:hAnsi="Goudy Old Style"/>
          <w:bCs/>
        </w:rPr>
        <w:t>5</w:t>
      </w:r>
      <w:r w:rsidRPr="00D046A4">
        <w:rPr>
          <w:rFonts w:ascii="Goudy Old Style" w:hAnsi="Goudy Old Style"/>
          <w:bCs/>
        </w:rPr>
        <w:t>:</w:t>
      </w:r>
      <w:r w:rsidR="001351D8" w:rsidRPr="00D046A4">
        <w:rPr>
          <w:rFonts w:ascii="Goudy Old Style" w:hAnsi="Goudy Old Style"/>
          <w:bCs/>
        </w:rPr>
        <w:t>3</w:t>
      </w:r>
      <w:r w:rsidRPr="00D046A4">
        <w:rPr>
          <w:rFonts w:ascii="Goudy Old Style" w:hAnsi="Goudy Old Style"/>
          <w:bCs/>
        </w:rPr>
        <w:t xml:space="preserve">0 </w:t>
      </w:r>
      <w:r w:rsidR="00582DC7" w:rsidRPr="00D046A4">
        <w:rPr>
          <w:rFonts w:ascii="Goudy Old Style" w:hAnsi="Goudy Old Style"/>
          <w:bCs/>
        </w:rPr>
        <w:t>P</w:t>
      </w:r>
      <w:r w:rsidRPr="00D046A4">
        <w:rPr>
          <w:rFonts w:ascii="Goudy Old Style" w:hAnsi="Goudy Old Style"/>
          <w:bCs/>
        </w:rPr>
        <w:t xml:space="preserve">M </w:t>
      </w:r>
      <w:r w:rsidR="00582DC7" w:rsidRPr="00D046A4">
        <w:rPr>
          <w:rFonts w:ascii="Goudy Old Style" w:hAnsi="Goudy Old Style"/>
          <w:bCs/>
        </w:rPr>
        <w:t xml:space="preserve">&amp; </w:t>
      </w:r>
      <w:r w:rsidR="00582DC7" w:rsidRPr="00D046A4">
        <w:rPr>
          <w:rFonts w:ascii="Goudy Old Style" w:hAnsi="Goudy Old Style"/>
          <w:bCs/>
        </w:rPr>
        <w:t>9:</w:t>
      </w:r>
      <w:r w:rsidR="00582DC7" w:rsidRPr="00D046A4">
        <w:rPr>
          <w:rFonts w:ascii="Goudy Old Style" w:hAnsi="Goudy Old Style"/>
          <w:bCs/>
        </w:rPr>
        <w:t>0</w:t>
      </w:r>
      <w:r w:rsidR="00582DC7" w:rsidRPr="00D046A4">
        <w:rPr>
          <w:rFonts w:ascii="Goudy Old Style" w:hAnsi="Goudy Old Style"/>
          <w:bCs/>
        </w:rPr>
        <w:t>0 AM - 5:</w:t>
      </w:r>
      <w:r w:rsidR="00582DC7" w:rsidRPr="00D046A4">
        <w:rPr>
          <w:rFonts w:ascii="Goudy Old Style" w:hAnsi="Goudy Old Style"/>
          <w:bCs/>
        </w:rPr>
        <w:t>0</w:t>
      </w:r>
      <w:r w:rsidR="00582DC7" w:rsidRPr="00D046A4">
        <w:rPr>
          <w:rFonts w:ascii="Goudy Old Style" w:hAnsi="Goudy Old Style"/>
          <w:bCs/>
        </w:rPr>
        <w:t>0 PM</w:t>
      </w:r>
    </w:p>
    <w:p w14:paraId="41300B9A" w14:textId="4F6F04A0" w:rsidR="00154679" w:rsidRPr="00D046A4" w:rsidRDefault="00154679" w:rsidP="00154679">
      <w:pPr>
        <w:rPr>
          <w:rFonts w:ascii="Goudy Old Style" w:hAnsi="Goudy Old Style"/>
        </w:rPr>
      </w:pPr>
      <w:r w:rsidRPr="00D046A4">
        <w:rPr>
          <w:rFonts w:ascii="Goudy Old Style" w:hAnsi="Goudy Old Style"/>
          <w:b/>
        </w:rPr>
        <w:t xml:space="preserve">Course Dates: </w:t>
      </w:r>
      <w:r w:rsidR="00582DC7" w:rsidRPr="00D046A4">
        <w:rPr>
          <w:rFonts w:ascii="Goudy Old Style" w:hAnsi="Goudy Old Style"/>
        </w:rPr>
        <w:t xml:space="preserve">Tuesday, March 7 &amp; Wednesday, March 8 </w:t>
      </w:r>
    </w:p>
    <w:p w14:paraId="6B39DA20" w14:textId="77777777" w:rsidR="00154679" w:rsidRPr="00D046A4" w:rsidRDefault="00154679" w:rsidP="00154679">
      <w:pPr>
        <w:rPr>
          <w:rFonts w:ascii="Goudy Old Style" w:hAnsi="Goudy Old Style"/>
        </w:rPr>
      </w:pPr>
    </w:p>
    <w:p w14:paraId="359526D9" w14:textId="485336A5" w:rsidR="00632E32" w:rsidRPr="00D046A4" w:rsidRDefault="00154679" w:rsidP="00D046A4">
      <w:pPr>
        <w:rPr>
          <w:rFonts w:ascii="Goudy Old Style" w:hAnsi="Goudy Old Style"/>
          <w:bCs/>
        </w:rPr>
      </w:pPr>
      <w:r w:rsidRPr="00D046A4">
        <w:rPr>
          <w:rFonts w:ascii="Goudy Old Style" w:hAnsi="Goudy Old Style"/>
          <w:b/>
        </w:rPr>
        <w:t xml:space="preserve">Instructors: </w:t>
      </w:r>
      <w:r w:rsidRPr="00D046A4">
        <w:rPr>
          <w:rFonts w:ascii="Goudy Old Style" w:hAnsi="Goudy Old Style"/>
          <w:b/>
        </w:rPr>
        <w:tab/>
      </w:r>
      <w:r w:rsidRPr="00D046A4">
        <w:rPr>
          <w:rFonts w:ascii="Goudy Old Style" w:hAnsi="Goudy Old Style"/>
          <w:b/>
        </w:rPr>
        <w:tab/>
      </w:r>
      <w:r w:rsidR="00D046A4" w:rsidRPr="00D046A4">
        <w:rPr>
          <w:rFonts w:ascii="Goudy Old Style" w:hAnsi="Goudy Old Style"/>
          <w:bCs/>
        </w:rPr>
        <w:t xml:space="preserve">David </w:t>
      </w:r>
      <w:proofErr w:type="spellStart"/>
      <w:r w:rsidR="00D046A4" w:rsidRPr="00D046A4">
        <w:rPr>
          <w:rFonts w:ascii="Goudy Old Style" w:hAnsi="Goudy Old Style"/>
          <w:bCs/>
        </w:rPr>
        <w:t>Dumais</w:t>
      </w:r>
      <w:proofErr w:type="spellEnd"/>
    </w:p>
    <w:p w14:paraId="3B64409E" w14:textId="6700E800" w:rsidR="00D046A4" w:rsidRPr="00D046A4" w:rsidRDefault="00D046A4" w:rsidP="00D046A4">
      <w:pPr>
        <w:rPr>
          <w:rFonts w:ascii="Goudy Old Style" w:hAnsi="Goudy Old Style"/>
          <w:bCs/>
        </w:rPr>
      </w:pPr>
      <w:r w:rsidRPr="00D046A4">
        <w:rPr>
          <w:rFonts w:ascii="Goudy Old Style" w:hAnsi="Goudy Old Style"/>
          <w:bCs/>
        </w:rPr>
        <w:tab/>
      </w:r>
      <w:r w:rsidRPr="00D046A4">
        <w:rPr>
          <w:rFonts w:ascii="Goudy Old Style" w:hAnsi="Goudy Old Style"/>
          <w:bCs/>
        </w:rPr>
        <w:tab/>
      </w:r>
      <w:r w:rsidRPr="00D046A4">
        <w:rPr>
          <w:rFonts w:ascii="Goudy Old Style" w:hAnsi="Goudy Old Style"/>
          <w:bCs/>
        </w:rPr>
        <w:tab/>
        <w:t xml:space="preserve">Craig </w:t>
      </w:r>
      <w:proofErr w:type="spellStart"/>
      <w:r w:rsidRPr="00D046A4">
        <w:rPr>
          <w:rFonts w:ascii="Goudy Old Style" w:hAnsi="Goudy Old Style"/>
          <w:bCs/>
        </w:rPr>
        <w:t>Haen</w:t>
      </w:r>
      <w:proofErr w:type="spellEnd"/>
    </w:p>
    <w:p w14:paraId="1E99DCFE" w14:textId="77BCABE6" w:rsidR="00154679" w:rsidRPr="00D046A4" w:rsidRDefault="00154679" w:rsidP="00CF4291">
      <w:pPr>
        <w:rPr>
          <w:rFonts w:ascii="Goudy Old Style" w:hAnsi="Goudy Old Style"/>
          <w:bCs/>
        </w:rPr>
      </w:pPr>
      <w:r w:rsidRPr="00D046A4">
        <w:rPr>
          <w:rFonts w:ascii="Goudy Old Style" w:hAnsi="Goudy Old Style"/>
          <w:bCs/>
        </w:rPr>
        <w:tab/>
      </w:r>
      <w:r w:rsidRPr="00D046A4">
        <w:rPr>
          <w:rFonts w:ascii="Goudy Old Style" w:hAnsi="Goudy Old Style"/>
          <w:bCs/>
        </w:rPr>
        <w:tab/>
      </w:r>
    </w:p>
    <w:p w14:paraId="5549E7E7" w14:textId="4DE44F45" w:rsidR="00803A28" w:rsidRPr="00D046A4" w:rsidRDefault="00154679" w:rsidP="00F47175">
      <w:pPr>
        <w:rPr>
          <w:rFonts w:ascii="Goudy Old Style" w:hAnsi="Goudy Old Style"/>
          <w:bCs/>
        </w:rPr>
      </w:pPr>
      <w:r w:rsidRPr="00D046A4">
        <w:rPr>
          <w:rFonts w:ascii="Goudy Old Style" w:hAnsi="Goudy Old Style"/>
          <w:b/>
        </w:rPr>
        <w:t>Course Description:</w:t>
      </w:r>
      <w:r w:rsidR="00271026" w:rsidRPr="00D046A4">
        <w:rPr>
          <w:rFonts w:ascii="Goudy Old Style" w:hAnsi="Goudy Old Style"/>
          <w:b/>
        </w:rPr>
        <w:t xml:space="preserve"> </w:t>
      </w:r>
      <w:r w:rsidR="00D046A4" w:rsidRPr="00D046A4">
        <w:rPr>
          <w:rFonts w:ascii="Goudy Old Style" w:hAnsi="Goudy Old Style"/>
          <w:bCs/>
        </w:rPr>
        <w:t>Terry Real characterized masculine development as a “process of elimination, a successive unfolding of loss,” capturing how males learn to distance from feelings and, in turn, from others. Self-reliance, however, defies fundamental attachment needs. This Institute focuses on replacing disconnection with safe forms of male intimacy. All male-identified participants welcome.</w:t>
      </w:r>
    </w:p>
    <w:p w14:paraId="6BA35710" w14:textId="77777777" w:rsidR="00DB545B" w:rsidRPr="00D046A4" w:rsidRDefault="00DB545B" w:rsidP="00F47175">
      <w:pPr>
        <w:rPr>
          <w:rFonts w:ascii="Goudy Old Style" w:hAnsi="Goudy Old Style"/>
        </w:rPr>
      </w:pPr>
    </w:p>
    <w:p w14:paraId="3D530396" w14:textId="77777777" w:rsidR="00154679" w:rsidRPr="00D046A4" w:rsidRDefault="00154679" w:rsidP="00154679">
      <w:pPr>
        <w:rPr>
          <w:rFonts w:ascii="Goudy Old Style" w:hAnsi="Goudy Old Style"/>
          <w:b/>
        </w:rPr>
      </w:pPr>
      <w:r w:rsidRPr="00D046A4">
        <w:rPr>
          <w:rFonts w:ascii="Goudy Old Style" w:hAnsi="Goudy Old Style"/>
          <w:b/>
        </w:rPr>
        <w:t xml:space="preserve">Learning Objectives </w:t>
      </w:r>
    </w:p>
    <w:p w14:paraId="34BD68C9" w14:textId="77777777" w:rsidR="00154679" w:rsidRPr="00D046A4" w:rsidRDefault="00154679" w:rsidP="00154679">
      <w:pPr>
        <w:rPr>
          <w:rFonts w:ascii="Goudy Old Style" w:hAnsi="Goudy Old Style"/>
          <w:shd w:val="clear" w:color="auto" w:fill="FFFFFF"/>
        </w:rPr>
      </w:pPr>
      <w:r w:rsidRPr="00D046A4">
        <w:rPr>
          <w:rFonts w:ascii="Goudy Old Style" w:hAnsi="Goudy Old Style" w:cs="Arial"/>
          <w:shd w:val="clear" w:color="auto" w:fill="FFFFFF"/>
        </w:rPr>
        <w:t>The attendee will be able to:</w:t>
      </w:r>
      <w:r w:rsidRPr="00D046A4">
        <w:rPr>
          <w:shd w:val="clear" w:color="auto" w:fill="FFFFFF"/>
        </w:rPr>
        <w:t>‎</w:t>
      </w:r>
    </w:p>
    <w:p w14:paraId="37B4C3A6" w14:textId="72097381" w:rsidR="00D046A4" w:rsidRPr="00D046A4" w:rsidRDefault="00154679" w:rsidP="00D046A4">
      <w:pPr>
        <w:pStyle w:val="ListParagraph"/>
        <w:numPr>
          <w:ilvl w:val="0"/>
          <w:numId w:val="1"/>
        </w:numPr>
        <w:rPr>
          <w:rFonts w:ascii="Goudy Old Style" w:hAnsi="Goudy Old Style"/>
          <w:shd w:val="clear" w:color="auto" w:fill="FFFFFF"/>
        </w:rPr>
      </w:pPr>
      <w:r w:rsidRPr="00D046A4">
        <w:rPr>
          <w:shd w:val="clear" w:color="auto" w:fill="FFFFFF"/>
        </w:rPr>
        <w:t>‎‎‎</w:t>
      </w:r>
      <w:r w:rsidR="006C34E2" w:rsidRPr="00D046A4">
        <w:rPr>
          <w:shd w:val="clear" w:color="auto" w:fill="FFFFFF"/>
        </w:rPr>
        <w:t>‎</w:t>
      </w:r>
      <w:r w:rsidR="00F36488" w:rsidRPr="00D046A4">
        <w:rPr>
          <w:shd w:val="clear" w:color="auto" w:fill="FFFFFF"/>
        </w:rPr>
        <w:t>‎</w:t>
      </w:r>
      <w:r w:rsidR="007146FE" w:rsidRPr="00D046A4">
        <w:rPr>
          <w:shd w:val="clear" w:color="auto" w:fill="FFFFFF"/>
        </w:rPr>
        <w:t>‎</w:t>
      </w:r>
      <w:r w:rsidR="004A0CFF" w:rsidRPr="00D046A4">
        <w:rPr>
          <w:shd w:val="clear" w:color="auto" w:fill="FFFFFF"/>
        </w:rPr>
        <w:t>‎</w:t>
      </w:r>
      <w:r w:rsidR="00274080" w:rsidRPr="00D046A4">
        <w:rPr>
          <w:shd w:val="clear" w:color="auto" w:fill="FFFFFF"/>
        </w:rPr>
        <w:t>‎</w:t>
      </w:r>
      <w:r w:rsidR="004D3F4E" w:rsidRPr="00D046A4">
        <w:rPr>
          <w:shd w:val="clear" w:color="auto" w:fill="FFFFFF"/>
        </w:rPr>
        <w:t>‎</w:t>
      </w:r>
      <w:r w:rsidR="00D046A4" w:rsidRPr="00D046A4">
        <w:rPr>
          <w:rFonts w:ascii="Goudy Old Style" w:hAnsi="Goudy Old Style"/>
          <w:shd w:val="clear" w:color="auto" w:fill="FFFFFF"/>
        </w:rPr>
        <w:t>List three ways that gender socialization inhibits male intimacy.</w:t>
      </w:r>
    </w:p>
    <w:p w14:paraId="2CC28CB9" w14:textId="4EB8644E" w:rsidR="00D046A4" w:rsidRPr="00D046A4" w:rsidRDefault="00D046A4" w:rsidP="00D046A4">
      <w:pPr>
        <w:pStyle w:val="ListParagraph"/>
        <w:numPr>
          <w:ilvl w:val="0"/>
          <w:numId w:val="1"/>
        </w:numPr>
        <w:rPr>
          <w:rFonts w:ascii="Goudy Old Style" w:hAnsi="Goudy Old Style"/>
          <w:shd w:val="clear" w:color="auto" w:fill="FFFFFF"/>
        </w:rPr>
      </w:pPr>
      <w:r w:rsidRPr="00D046A4">
        <w:rPr>
          <w:rFonts w:ascii="Goudy Old Style" w:hAnsi="Goudy Old Style"/>
          <w:shd w:val="clear" w:color="auto" w:fill="FFFFFF"/>
        </w:rPr>
        <w:t>Identify and explore two experiences in participants’ own masculine development that reinforce or inhibit connection.</w:t>
      </w:r>
    </w:p>
    <w:p w14:paraId="3E9D71BE" w14:textId="4FFC97C9" w:rsidR="00D046A4" w:rsidRPr="00D046A4" w:rsidRDefault="00D046A4" w:rsidP="00D046A4">
      <w:pPr>
        <w:pStyle w:val="ListParagraph"/>
        <w:numPr>
          <w:ilvl w:val="0"/>
          <w:numId w:val="1"/>
        </w:numPr>
        <w:rPr>
          <w:rFonts w:ascii="Goudy Old Style" w:hAnsi="Goudy Old Style"/>
          <w:shd w:val="clear" w:color="auto" w:fill="FFFFFF"/>
        </w:rPr>
      </w:pPr>
      <w:r w:rsidRPr="00D046A4">
        <w:rPr>
          <w:rFonts w:ascii="Goudy Old Style" w:hAnsi="Goudy Old Style"/>
          <w:shd w:val="clear" w:color="auto" w:fill="FFFFFF"/>
        </w:rPr>
        <w:t>Identify two ways that processing present-moment experiences of connection can inform group development.</w:t>
      </w:r>
    </w:p>
    <w:p w14:paraId="39216C60" w14:textId="72961672" w:rsidR="00D046A4" w:rsidRPr="00D046A4" w:rsidRDefault="00D046A4" w:rsidP="00D046A4">
      <w:pPr>
        <w:pStyle w:val="ListParagraph"/>
        <w:numPr>
          <w:ilvl w:val="0"/>
          <w:numId w:val="1"/>
        </w:numPr>
        <w:rPr>
          <w:rFonts w:ascii="Goudy Old Style" w:hAnsi="Goudy Old Style"/>
          <w:shd w:val="clear" w:color="auto" w:fill="FFFFFF"/>
        </w:rPr>
      </w:pPr>
      <w:r w:rsidRPr="00D046A4">
        <w:rPr>
          <w:rFonts w:ascii="Goudy Old Style" w:hAnsi="Goudy Old Style"/>
          <w:shd w:val="clear" w:color="auto" w:fill="FFFFFF"/>
        </w:rPr>
        <w:t>Describe two ways of adapting the therapy frame to work more effectively with male- identified clients.</w:t>
      </w:r>
    </w:p>
    <w:p w14:paraId="52477D5C" w14:textId="1DDAE1D8" w:rsidR="00D046A4" w:rsidRPr="00D046A4" w:rsidRDefault="00D046A4" w:rsidP="00D046A4">
      <w:pPr>
        <w:pStyle w:val="ListParagraph"/>
        <w:numPr>
          <w:ilvl w:val="0"/>
          <w:numId w:val="1"/>
        </w:numPr>
        <w:rPr>
          <w:rFonts w:ascii="Goudy Old Style" w:hAnsi="Goudy Old Style"/>
          <w:shd w:val="clear" w:color="auto" w:fill="FFFFFF"/>
        </w:rPr>
      </w:pPr>
      <w:r w:rsidRPr="00D046A4">
        <w:rPr>
          <w:rFonts w:ascii="Goudy Old Style" w:hAnsi="Goudy Old Style"/>
          <w:shd w:val="clear" w:color="auto" w:fill="FFFFFF"/>
        </w:rPr>
        <w:t xml:space="preserve">Describe two sources of vulnerability for males who </w:t>
      </w:r>
      <w:proofErr w:type="gramStart"/>
      <w:r w:rsidRPr="00D046A4">
        <w:rPr>
          <w:rFonts w:ascii="Goudy Old Style" w:hAnsi="Goudy Old Style"/>
          <w:shd w:val="clear" w:color="auto" w:fill="FFFFFF"/>
        </w:rPr>
        <w:t>gather together</w:t>
      </w:r>
      <w:proofErr w:type="gramEnd"/>
      <w:r w:rsidRPr="00D046A4">
        <w:rPr>
          <w:rFonts w:ascii="Goudy Old Style" w:hAnsi="Goudy Old Style"/>
          <w:shd w:val="clear" w:color="auto" w:fill="FFFFFF"/>
        </w:rPr>
        <w:t xml:space="preserve"> in groups.</w:t>
      </w:r>
    </w:p>
    <w:p w14:paraId="1BA10E23" w14:textId="6E8E8339" w:rsidR="00D046A4" w:rsidRPr="00D046A4" w:rsidRDefault="00D046A4" w:rsidP="00D046A4">
      <w:pPr>
        <w:pStyle w:val="ListParagraph"/>
        <w:numPr>
          <w:ilvl w:val="0"/>
          <w:numId w:val="1"/>
        </w:numPr>
        <w:rPr>
          <w:rFonts w:ascii="Goudy Old Style" w:hAnsi="Goudy Old Style"/>
          <w:shd w:val="clear" w:color="auto" w:fill="FFFFFF"/>
        </w:rPr>
      </w:pPr>
      <w:r w:rsidRPr="00D046A4">
        <w:rPr>
          <w:rFonts w:ascii="Goudy Old Style" w:hAnsi="Goudy Old Style"/>
          <w:shd w:val="clear" w:color="auto" w:fill="FFFFFF"/>
        </w:rPr>
        <w:t>Identify three ways that group process can facilitate movement from disconnection to connection.</w:t>
      </w:r>
    </w:p>
    <w:p w14:paraId="60D97559" w14:textId="18CE95BD" w:rsidR="00632E32" w:rsidRPr="00D046A4" w:rsidRDefault="00D046A4" w:rsidP="00D046A4">
      <w:pPr>
        <w:pStyle w:val="ListParagraph"/>
        <w:numPr>
          <w:ilvl w:val="0"/>
          <w:numId w:val="1"/>
        </w:numPr>
        <w:rPr>
          <w:rFonts w:ascii="Goudy Old Style" w:hAnsi="Goudy Old Style"/>
          <w:b/>
        </w:rPr>
      </w:pPr>
      <w:r w:rsidRPr="00D046A4">
        <w:rPr>
          <w:rFonts w:ascii="Goudy Old Style" w:hAnsi="Goudy Old Style"/>
          <w:shd w:val="clear" w:color="auto" w:fill="FFFFFF"/>
        </w:rPr>
        <w:t>Distinguish adult male intimacy from defensive forms of self-reliance.</w:t>
      </w:r>
    </w:p>
    <w:p w14:paraId="12534EA0" w14:textId="77777777" w:rsidR="00D046A4" w:rsidRPr="00D046A4" w:rsidRDefault="00D046A4" w:rsidP="00D046A4">
      <w:pPr>
        <w:pStyle w:val="ListParagraph"/>
        <w:rPr>
          <w:rFonts w:ascii="Goudy Old Style" w:hAnsi="Goudy Old Style"/>
          <w:b/>
        </w:rPr>
      </w:pPr>
    </w:p>
    <w:p w14:paraId="5A26EE6E" w14:textId="39E80C9B" w:rsidR="00911103" w:rsidRPr="00D046A4" w:rsidRDefault="00154679" w:rsidP="00B72019">
      <w:pPr>
        <w:rPr>
          <w:rFonts w:ascii="Goudy Old Style" w:hAnsi="Goudy Old Style"/>
          <w:b/>
        </w:rPr>
      </w:pPr>
      <w:r w:rsidRPr="00D046A4">
        <w:rPr>
          <w:rFonts w:ascii="Goudy Old Style" w:hAnsi="Goudy Old Style"/>
          <w:b/>
        </w:rPr>
        <w:t>Significant Articles:</w:t>
      </w:r>
    </w:p>
    <w:p w14:paraId="7C28986E" w14:textId="77777777" w:rsidR="00D046A4" w:rsidRPr="00D046A4" w:rsidRDefault="00D046A4" w:rsidP="00D046A4">
      <w:pPr>
        <w:pStyle w:val="ListParagraph"/>
        <w:numPr>
          <w:ilvl w:val="0"/>
          <w:numId w:val="36"/>
        </w:numPr>
        <w:rPr>
          <w:rFonts w:ascii="Goudy Old Style" w:hAnsi="Goudy Old Style"/>
          <w:shd w:val="clear" w:color="auto" w:fill="FFFFFF"/>
        </w:rPr>
      </w:pPr>
      <w:proofErr w:type="spellStart"/>
      <w:r w:rsidRPr="00D046A4">
        <w:rPr>
          <w:rFonts w:ascii="Goudy Old Style" w:hAnsi="Goudy Old Style"/>
          <w:shd w:val="clear" w:color="auto" w:fill="FFFFFF"/>
        </w:rPr>
        <w:t>Ashfield</w:t>
      </w:r>
      <w:proofErr w:type="spellEnd"/>
      <w:r w:rsidRPr="00D046A4">
        <w:rPr>
          <w:rFonts w:ascii="Goudy Old Style" w:hAnsi="Goudy Old Style"/>
          <w:shd w:val="clear" w:color="auto" w:fill="FFFFFF"/>
        </w:rPr>
        <w:t xml:space="preserve">, J. A., &amp; Gouws, D. S. (2019). Dignifying psychotherapy with men: Developing empathic and evidence-based approaches that suit the real needs of the male gender. In J. A. Barry, R. </w:t>
      </w:r>
      <w:proofErr w:type="spellStart"/>
      <w:r w:rsidRPr="00D046A4">
        <w:rPr>
          <w:rFonts w:ascii="Goudy Old Style" w:hAnsi="Goudy Old Style"/>
          <w:shd w:val="clear" w:color="auto" w:fill="FFFFFF"/>
        </w:rPr>
        <w:t>Kingerlee</w:t>
      </w:r>
      <w:proofErr w:type="spellEnd"/>
      <w:r w:rsidRPr="00D046A4">
        <w:rPr>
          <w:rFonts w:ascii="Goudy Old Style" w:hAnsi="Goudy Old Style"/>
          <w:shd w:val="clear" w:color="auto" w:fill="FFFFFF"/>
        </w:rPr>
        <w:t>, M. Seager &amp; L. Sullivan (Eds.). The Palgrave handbook of male psychology and mental health (pp. 623-645). Palgrave Macmillan.</w:t>
      </w:r>
    </w:p>
    <w:p w14:paraId="3C6CBB35" w14:textId="77777777" w:rsidR="00D046A4" w:rsidRPr="00D046A4" w:rsidRDefault="00D046A4" w:rsidP="00D046A4">
      <w:pPr>
        <w:pStyle w:val="ListParagraph"/>
        <w:numPr>
          <w:ilvl w:val="0"/>
          <w:numId w:val="36"/>
        </w:numPr>
        <w:rPr>
          <w:rFonts w:ascii="Goudy Old Style" w:hAnsi="Goudy Old Style"/>
          <w:shd w:val="clear" w:color="auto" w:fill="FFFFFF"/>
        </w:rPr>
      </w:pPr>
      <w:r w:rsidRPr="00D046A4">
        <w:rPr>
          <w:rFonts w:ascii="Goudy Old Style" w:hAnsi="Goudy Old Style"/>
          <w:shd w:val="clear" w:color="auto" w:fill="FFFFFF"/>
        </w:rPr>
        <w:t>"</w:t>
      </w:r>
      <w:proofErr w:type="spellStart"/>
      <w:r w:rsidRPr="00D046A4">
        <w:rPr>
          <w:rFonts w:ascii="Goudy Old Style" w:hAnsi="Goudy Old Style"/>
          <w:shd w:val="clear" w:color="auto" w:fill="FFFFFF"/>
        </w:rPr>
        <w:t>Mahalik</w:t>
      </w:r>
      <w:proofErr w:type="spellEnd"/>
      <w:r w:rsidRPr="00D046A4">
        <w:rPr>
          <w:rFonts w:ascii="Goudy Old Style" w:hAnsi="Goudy Old Style"/>
          <w:shd w:val="clear" w:color="auto" w:fill="FFFFFF"/>
        </w:rPr>
        <w:t>, J. R., Di Bianca, M., &amp; Harris, M. P. (2021). Men’s attitudes toward</w:t>
      </w:r>
    </w:p>
    <w:p w14:paraId="3256B4D9" w14:textId="77777777" w:rsidR="00D046A4" w:rsidRPr="00D046A4" w:rsidRDefault="00D046A4" w:rsidP="00D046A4">
      <w:pPr>
        <w:pStyle w:val="ListParagraph"/>
        <w:numPr>
          <w:ilvl w:val="0"/>
          <w:numId w:val="36"/>
        </w:numPr>
        <w:rPr>
          <w:rFonts w:ascii="Goudy Old Style" w:hAnsi="Goudy Old Style"/>
          <w:shd w:val="clear" w:color="auto" w:fill="FFFFFF"/>
        </w:rPr>
      </w:pPr>
      <w:r w:rsidRPr="00D046A4">
        <w:rPr>
          <w:rFonts w:ascii="Goudy Old Style" w:hAnsi="Goudy Old Style"/>
          <w:shd w:val="clear" w:color="auto" w:fill="FFFFFF"/>
        </w:rPr>
        <w:t>mask-wearing during COVID-19: Understanding the complexities of mask-</w:t>
      </w:r>
      <w:proofErr w:type="spellStart"/>
      <w:r w:rsidRPr="00D046A4">
        <w:rPr>
          <w:rFonts w:ascii="Goudy Old Style" w:hAnsi="Goudy Old Style"/>
          <w:shd w:val="clear" w:color="auto" w:fill="FFFFFF"/>
        </w:rPr>
        <w:t>ulinity</w:t>
      </w:r>
      <w:proofErr w:type="spellEnd"/>
      <w:r w:rsidRPr="00D046A4">
        <w:rPr>
          <w:rFonts w:ascii="Goudy Old Style" w:hAnsi="Goudy Old Style"/>
          <w:shd w:val="clear" w:color="auto" w:fill="FFFFFF"/>
        </w:rPr>
        <w:t xml:space="preserve">. Journal of Health Psychology, 27(5), 1187-1204. </w:t>
      </w:r>
      <w:proofErr w:type="spellStart"/>
      <w:r w:rsidRPr="00D046A4">
        <w:rPr>
          <w:rFonts w:ascii="Goudy Old Style" w:hAnsi="Goudy Old Style"/>
          <w:shd w:val="clear" w:color="auto" w:fill="FFFFFF"/>
        </w:rPr>
        <w:t>doi</w:t>
      </w:r>
      <w:proofErr w:type="spellEnd"/>
      <w:r w:rsidRPr="00D046A4">
        <w:rPr>
          <w:rFonts w:ascii="Goudy Old Style" w:hAnsi="Goudy Old Style"/>
          <w:shd w:val="clear" w:color="auto" w:fill="FFFFFF"/>
        </w:rPr>
        <w:t>: 10.1177/1359105321990793"</w:t>
      </w:r>
    </w:p>
    <w:p w14:paraId="4364C572" w14:textId="77777777" w:rsidR="00D046A4" w:rsidRPr="00D046A4" w:rsidRDefault="00D046A4" w:rsidP="00D046A4">
      <w:pPr>
        <w:pStyle w:val="ListParagraph"/>
        <w:numPr>
          <w:ilvl w:val="0"/>
          <w:numId w:val="36"/>
        </w:numPr>
        <w:rPr>
          <w:rFonts w:ascii="Goudy Old Style" w:hAnsi="Goudy Old Style"/>
          <w:shd w:val="clear" w:color="auto" w:fill="FFFFFF"/>
        </w:rPr>
      </w:pPr>
      <w:r w:rsidRPr="00D046A4">
        <w:rPr>
          <w:rFonts w:ascii="Goudy Old Style" w:hAnsi="Goudy Old Style"/>
          <w:shd w:val="clear" w:color="auto" w:fill="FFFFFF"/>
        </w:rPr>
        <w:t xml:space="preserve">O’Loughlin, J. I., Cox, D. W., Castro, Ca. A., &amp; </w:t>
      </w:r>
      <w:proofErr w:type="spellStart"/>
      <w:r w:rsidRPr="00D046A4">
        <w:rPr>
          <w:rFonts w:ascii="Goudy Old Style" w:hAnsi="Goudy Old Style"/>
          <w:shd w:val="clear" w:color="auto" w:fill="FFFFFF"/>
        </w:rPr>
        <w:t>Ogrodniczuk</w:t>
      </w:r>
      <w:proofErr w:type="spellEnd"/>
      <w:r w:rsidRPr="00D046A4">
        <w:rPr>
          <w:rFonts w:ascii="Goudy Old Style" w:hAnsi="Goudy Old Style"/>
          <w:shd w:val="clear" w:color="auto" w:fill="FFFFFF"/>
        </w:rPr>
        <w:t>, J. S. (2021). Disentangling the individual and group effects of masculinity on PTSD treatment. Counselling Psychology Quarterly. https://doi.org/10.1080/09515070.2021.1922359</w:t>
      </w:r>
    </w:p>
    <w:p w14:paraId="0BF76D60" w14:textId="77777777" w:rsidR="00D046A4" w:rsidRPr="00D046A4" w:rsidRDefault="00D046A4" w:rsidP="00D046A4">
      <w:pPr>
        <w:pStyle w:val="ListParagraph"/>
        <w:numPr>
          <w:ilvl w:val="0"/>
          <w:numId w:val="36"/>
        </w:numPr>
        <w:rPr>
          <w:rFonts w:ascii="Goudy Old Style" w:hAnsi="Goudy Old Style"/>
          <w:shd w:val="clear" w:color="auto" w:fill="FFFFFF"/>
        </w:rPr>
      </w:pPr>
      <w:r w:rsidRPr="00D046A4">
        <w:rPr>
          <w:rFonts w:ascii="Goudy Old Style" w:hAnsi="Goudy Old Style"/>
          <w:shd w:val="clear" w:color="auto" w:fill="FFFFFF"/>
        </w:rPr>
        <w:t>Rabinowitz, F. E. (2019). Deepening group psychotherapy with men: Stories and insights for the journey. American Psychological Association.</w:t>
      </w:r>
    </w:p>
    <w:p w14:paraId="718E3DCA" w14:textId="5D070076" w:rsidR="00632E32" w:rsidRPr="00D046A4" w:rsidRDefault="00D046A4" w:rsidP="00D046A4">
      <w:pPr>
        <w:pStyle w:val="ListParagraph"/>
        <w:numPr>
          <w:ilvl w:val="0"/>
          <w:numId w:val="36"/>
        </w:numPr>
        <w:rPr>
          <w:rFonts w:ascii="Goudy Old Style" w:hAnsi="Goudy Old Style"/>
          <w:shd w:val="clear" w:color="auto" w:fill="FFFFFF"/>
        </w:rPr>
      </w:pPr>
      <w:r w:rsidRPr="00D046A4">
        <w:rPr>
          <w:rFonts w:ascii="Goudy Old Style" w:hAnsi="Goudy Old Style"/>
          <w:shd w:val="clear" w:color="auto" w:fill="FFFFFF"/>
        </w:rPr>
        <w:lastRenderedPageBreak/>
        <w:t xml:space="preserve">Seidler, Z. A., Wilson, M. J., Kealy, D., </w:t>
      </w:r>
      <w:proofErr w:type="spellStart"/>
      <w:r w:rsidRPr="00D046A4">
        <w:rPr>
          <w:rFonts w:ascii="Goudy Old Style" w:hAnsi="Goudy Old Style"/>
          <w:shd w:val="clear" w:color="auto" w:fill="FFFFFF"/>
        </w:rPr>
        <w:t>Oliffe</w:t>
      </w:r>
      <w:proofErr w:type="spellEnd"/>
      <w:r w:rsidRPr="00D046A4">
        <w:rPr>
          <w:rFonts w:ascii="Goudy Old Style" w:hAnsi="Goudy Old Style"/>
          <w:shd w:val="clear" w:color="auto" w:fill="FFFFFF"/>
        </w:rPr>
        <w:t xml:space="preserve">, J. L., </w:t>
      </w:r>
      <w:proofErr w:type="spellStart"/>
      <w:r w:rsidRPr="00D046A4">
        <w:rPr>
          <w:rFonts w:ascii="Goudy Old Style" w:hAnsi="Goudy Old Style"/>
          <w:shd w:val="clear" w:color="auto" w:fill="FFFFFF"/>
        </w:rPr>
        <w:t>Ogrodniczuk</w:t>
      </w:r>
      <w:proofErr w:type="spellEnd"/>
      <w:r w:rsidRPr="00D046A4">
        <w:rPr>
          <w:rFonts w:ascii="Goudy Old Style" w:hAnsi="Goudy Old Style"/>
          <w:shd w:val="clear" w:color="auto" w:fill="FFFFFF"/>
        </w:rPr>
        <w:t>, J. S., &amp; Rice, S. M. (2021). Men’s dropout from mental health services: Results from a survey of Australian men across the life span. American Journal of Men’s Health, 15(3), 1-12. https://doi.org/ 10.1177/15579883211014776</w:t>
      </w:r>
    </w:p>
    <w:p w14:paraId="70A991C5" w14:textId="77777777" w:rsidR="00D046A4" w:rsidRPr="00D046A4" w:rsidRDefault="00D046A4" w:rsidP="00D046A4">
      <w:pPr>
        <w:rPr>
          <w:rFonts w:ascii="Goudy Old Style" w:hAnsi="Goudy Old Style"/>
          <w:b/>
        </w:rPr>
      </w:pPr>
    </w:p>
    <w:p w14:paraId="14C8E398" w14:textId="277547C0" w:rsidR="00911103" w:rsidRPr="00D046A4" w:rsidRDefault="00154679" w:rsidP="00BC3C76">
      <w:pPr>
        <w:rPr>
          <w:rFonts w:ascii="Goudy Old Style" w:hAnsi="Goudy Old Style"/>
          <w:b/>
        </w:rPr>
      </w:pPr>
      <w:r w:rsidRPr="00D046A4">
        <w:rPr>
          <w:rFonts w:ascii="Goudy Old Style" w:hAnsi="Goudy Old Style"/>
          <w:b/>
        </w:rPr>
        <w:t>Agenda</w:t>
      </w:r>
    </w:p>
    <w:p w14:paraId="7791A9CC"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 xml:space="preserve">Day 1 (Morning) </w:t>
      </w:r>
    </w:p>
    <w:p w14:paraId="2010835A" w14:textId="50FF9205"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 xml:space="preserve">I.  Introductions/Group Contracting/Overview (25 min, Objective 8, Craig </w:t>
      </w:r>
      <w:proofErr w:type="spellStart"/>
      <w:r w:rsidRPr="00D046A4">
        <w:rPr>
          <w:rFonts w:ascii="Goudy Old Style" w:eastAsia="Arial" w:hAnsi="Goudy Old Style" w:cs="Arial"/>
          <w:bCs/>
        </w:rPr>
        <w:t>Haen</w:t>
      </w:r>
      <w:proofErr w:type="spellEnd"/>
      <w:r w:rsidRPr="00D046A4">
        <w:rPr>
          <w:rFonts w:ascii="Goudy Old Style" w:eastAsia="Arial" w:hAnsi="Goudy Old Style" w:cs="Arial"/>
          <w:bCs/>
        </w:rPr>
        <w:t xml:space="preserve"> &amp; David </w:t>
      </w:r>
      <w:proofErr w:type="spellStart"/>
      <w:r w:rsidRPr="00D046A4">
        <w:rPr>
          <w:rFonts w:ascii="Goudy Old Style" w:eastAsia="Arial" w:hAnsi="Goudy Old Style" w:cs="Arial"/>
          <w:bCs/>
        </w:rPr>
        <w:t>Dumais</w:t>
      </w:r>
      <w:proofErr w:type="spellEnd"/>
      <w:r w:rsidRPr="00D046A4">
        <w:rPr>
          <w:rFonts w:ascii="Goudy Old Style" w:eastAsia="Arial" w:hAnsi="Goudy Old Style" w:cs="Arial"/>
          <w:bCs/>
        </w:rPr>
        <w:t xml:space="preserve">; Didactic/Experiential) </w:t>
      </w:r>
    </w:p>
    <w:p w14:paraId="1AEACE78"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w:t>
      </w:r>
      <w:r w:rsidRPr="00D046A4">
        <w:rPr>
          <w:rFonts w:ascii="Goudy Old Style" w:eastAsia="Arial" w:hAnsi="Goudy Old Style" w:cs="Arial"/>
          <w:bCs/>
        </w:rPr>
        <w:tab/>
        <w:t xml:space="preserve">Structured introductions </w:t>
      </w:r>
    </w:p>
    <w:p w14:paraId="3102BC53"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w:t>
      </w:r>
      <w:r w:rsidRPr="00D046A4">
        <w:rPr>
          <w:rFonts w:ascii="Goudy Old Style" w:eastAsia="Arial" w:hAnsi="Goudy Old Style" w:cs="Arial"/>
          <w:bCs/>
        </w:rPr>
        <w:tab/>
        <w:t xml:space="preserve">Group contracting in vivo  </w:t>
      </w:r>
    </w:p>
    <w:p w14:paraId="71E6FED0"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w:t>
      </w:r>
      <w:r w:rsidRPr="00D046A4">
        <w:rPr>
          <w:rFonts w:ascii="Goudy Old Style" w:eastAsia="Arial" w:hAnsi="Goudy Old Style" w:cs="Arial"/>
          <w:bCs/>
        </w:rPr>
        <w:tab/>
        <w:t xml:space="preserve">Setting the task—looking at masculinity </w:t>
      </w:r>
    </w:p>
    <w:p w14:paraId="7F987F42"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 xml:space="preserve">II. Group Process Experience I (70 min, Objectives 2, 3, Craig </w:t>
      </w:r>
      <w:proofErr w:type="spellStart"/>
      <w:r w:rsidRPr="00D046A4">
        <w:rPr>
          <w:rFonts w:ascii="Goudy Old Style" w:eastAsia="Arial" w:hAnsi="Goudy Old Style" w:cs="Arial"/>
          <w:bCs/>
        </w:rPr>
        <w:t>Haen</w:t>
      </w:r>
      <w:proofErr w:type="spellEnd"/>
      <w:r w:rsidRPr="00D046A4">
        <w:rPr>
          <w:rFonts w:ascii="Goudy Old Style" w:eastAsia="Arial" w:hAnsi="Goudy Old Style" w:cs="Arial"/>
          <w:bCs/>
        </w:rPr>
        <w:t xml:space="preserve"> &amp; David </w:t>
      </w:r>
      <w:proofErr w:type="spellStart"/>
      <w:r w:rsidRPr="00D046A4">
        <w:rPr>
          <w:rFonts w:ascii="Goudy Old Style" w:eastAsia="Arial" w:hAnsi="Goudy Old Style" w:cs="Arial"/>
          <w:bCs/>
        </w:rPr>
        <w:t>Dumais</w:t>
      </w:r>
      <w:proofErr w:type="spellEnd"/>
      <w:r w:rsidRPr="00D046A4">
        <w:rPr>
          <w:rFonts w:ascii="Goudy Old Style" w:eastAsia="Arial" w:hAnsi="Goudy Old Style" w:cs="Arial"/>
          <w:bCs/>
        </w:rPr>
        <w:t xml:space="preserve">; Experiential) </w:t>
      </w:r>
    </w:p>
    <w:p w14:paraId="5D7EE43F"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w:t>
      </w:r>
      <w:r w:rsidRPr="00D046A4">
        <w:rPr>
          <w:rFonts w:ascii="Goudy Old Style" w:eastAsia="Arial" w:hAnsi="Goudy Old Style" w:cs="Arial"/>
          <w:bCs/>
        </w:rPr>
        <w:tab/>
        <w:t xml:space="preserve">Define yourself as a man (qualities, attitudes toward those qualities, relationships with other males, origin of ideas about masculinity) </w:t>
      </w:r>
    </w:p>
    <w:p w14:paraId="77B08F05"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w:t>
      </w:r>
      <w:r w:rsidRPr="00D046A4">
        <w:rPr>
          <w:rFonts w:ascii="Goudy Old Style" w:eastAsia="Arial" w:hAnsi="Goudy Old Style" w:cs="Arial"/>
          <w:bCs/>
        </w:rPr>
        <w:tab/>
        <w:t xml:space="preserve">Define women (qualities, attitudes toward and relationships with them, origin of where you learned to treat women the way you do) </w:t>
      </w:r>
    </w:p>
    <w:p w14:paraId="7B55944A"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 xml:space="preserve">III. Examining Masculinity as a Function of Upbringing (70 min, Objective 2, Craig </w:t>
      </w:r>
      <w:proofErr w:type="spellStart"/>
      <w:r w:rsidRPr="00D046A4">
        <w:rPr>
          <w:rFonts w:ascii="Goudy Old Style" w:eastAsia="Arial" w:hAnsi="Goudy Old Style" w:cs="Arial"/>
          <w:bCs/>
        </w:rPr>
        <w:t>Haen</w:t>
      </w:r>
      <w:proofErr w:type="spellEnd"/>
      <w:r w:rsidRPr="00D046A4">
        <w:rPr>
          <w:rFonts w:ascii="Goudy Old Style" w:eastAsia="Arial" w:hAnsi="Goudy Old Style" w:cs="Arial"/>
          <w:bCs/>
        </w:rPr>
        <w:t xml:space="preserve"> &amp; David </w:t>
      </w:r>
      <w:proofErr w:type="spellStart"/>
      <w:r w:rsidRPr="00D046A4">
        <w:rPr>
          <w:rFonts w:ascii="Goudy Old Style" w:eastAsia="Arial" w:hAnsi="Goudy Old Style" w:cs="Arial"/>
          <w:bCs/>
        </w:rPr>
        <w:t>Dumais</w:t>
      </w:r>
      <w:proofErr w:type="spellEnd"/>
      <w:r w:rsidRPr="00D046A4">
        <w:rPr>
          <w:rFonts w:ascii="Goudy Old Style" w:eastAsia="Arial" w:hAnsi="Goudy Old Style" w:cs="Arial"/>
          <w:bCs/>
        </w:rPr>
        <w:t xml:space="preserve">; Lecture/Discussion/Handouts/Experiential) </w:t>
      </w:r>
    </w:p>
    <w:p w14:paraId="772B4740"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w:t>
      </w:r>
      <w:r w:rsidRPr="00D046A4">
        <w:rPr>
          <w:rFonts w:ascii="Goudy Old Style" w:eastAsia="Arial" w:hAnsi="Goudy Old Style" w:cs="Arial"/>
          <w:bCs/>
        </w:rPr>
        <w:tab/>
        <w:t xml:space="preserve">Growing up male (examining self and relationships at different developmental stages) </w:t>
      </w:r>
    </w:p>
    <w:p w14:paraId="4898FFAE"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w:t>
      </w:r>
      <w:r w:rsidRPr="00D046A4">
        <w:rPr>
          <w:rFonts w:ascii="Goudy Old Style" w:eastAsia="Arial" w:hAnsi="Goudy Old Style" w:cs="Arial"/>
          <w:bCs/>
        </w:rPr>
        <w:tab/>
        <w:t xml:space="preserve">When did you know you were male? </w:t>
      </w:r>
    </w:p>
    <w:p w14:paraId="7528AFDD"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w:t>
      </w:r>
      <w:r w:rsidRPr="00D046A4">
        <w:rPr>
          <w:rFonts w:ascii="Goudy Old Style" w:eastAsia="Arial" w:hAnsi="Goudy Old Style" w:cs="Arial"/>
          <w:bCs/>
        </w:rPr>
        <w:tab/>
        <w:t xml:space="preserve">The myths of becoming a man Day 1 (Afternoon) </w:t>
      </w:r>
    </w:p>
    <w:p w14:paraId="6BC92AF3"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 xml:space="preserve">IV. Disavowal of the Feminine (50 min, Objective 1, Craig </w:t>
      </w:r>
      <w:proofErr w:type="spellStart"/>
      <w:r w:rsidRPr="00D046A4">
        <w:rPr>
          <w:rFonts w:ascii="Goudy Old Style" w:eastAsia="Arial" w:hAnsi="Goudy Old Style" w:cs="Arial"/>
          <w:bCs/>
        </w:rPr>
        <w:t>Haen</w:t>
      </w:r>
      <w:proofErr w:type="spellEnd"/>
      <w:r w:rsidRPr="00D046A4">
        <w:rPr>
          <w:rFonts w:ascii="Goudy Old Style" w:eastAsia="Arial" w:hAnsi="Goudy Old Style" w:cs="Arial"/>
          <w:bCs/>
        </w:rPr>
        <w:t xml:space="preserve"> &amp; David </w:t>
      </w:r>
      <w:proofErr w:type="spellStart"/>
      <w:r w:rsidRPr="00D046A4">
        <w:rPr>
          <w:rFonts w:ascii="Goudy Old Style" w:eastAsia="Arial" w:hAnsi="Goudy Old Style" w:cs="Arial"/>
          <w:bCs/>
        </w:rPr>
        <w:t>Dumais</w:t>
      </w:r>
      <w:proofErr w:type="spellEnd"/>
      <w:r w:rsidRPr="00D046A4">
        <w:rPr>
          <w:rFonts w:ascii="Goudy Old Style" w:eastAsia="Arial" w:hAnsi="Goudy Old Style" w:cs="Arial"/>
          <w:bCs/>
        </w:rPr>
        <w:t xml:space="preserve">; Lecture/Discussion/Handouts/Experiential) </w:t>
      </w:r>
    </w:p>
    <w:p w14:paraId="496D02EA"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w:t>
      </w:r>
      <w:r w:rsidRPr="00D046A4">
        <w:rPr>
          <w:rFonts w:ascii="Goudy Old Style" w:eastAsia="Arial" w:hAnsi="Goudy Old Style" w:cs="Arial"/>
          <w:bCs/>
        </w:rPr>
        <w:tab/>
        <w:t xml:space="preserve">Rejection of expressiveness  </w:t>
      </w:r>
    </w:p>
    <w:p w14:paraId="38DA7990"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w:t>
      </w:r>
      <w:r w:rsidRPr="00D046A4">
        <w:rPr>
          <w:rFonts w:ascii="Goudy Old Style" w:eastAsia="Arial" w:hAnsi="Goudy Old Style" w:cs="Arial"/>
          <w:bCs/>
        </w:rPr>
        <w:tab/>
        <w:t xml:space="preserve">Rejection of vulnerability </w:t>
      </w:r>
    </w:p>
    <w:p w14:paraId="484DE645"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w:t>
      </w:r>
      <w:r w:rsidRPr="00D046A4">
        <w:rPr>
          <w:rFonts w:ascii="Goudy Old Style" w:eastAsia="Arial" w:hAnsi="Goudy Old Style" w:cs="Arial"/>
          <w:bCs/>
        </w:rPr>
        <w:tab/>
        <w:t xml:space="preserve">How these lead to lack of connection </w:t>
      </w:r>
    </w:p>
    <w:p w14:paraId="48937AD8"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 xml:space="preserve">V.  How do Men Connect/Disconnect? (80 min, Objective 3, Craig </w:t>
      </w:r>
      <w:proofErr w:type="spellStart"/>
      <w:r w:rsidRPr="00D046A4">
        <w:rPr>
          <w:rFonts w:ascii="Goudy Old Style" w:eastAsia="Arial" w:hAnsi="Goudy Old Style" w:cs="Arial"/>
          <w:bCs/>
        </w:rPr>
        <w:t>Haen</w:t>
      </w:r>
      <w:proofErr w:type="spellEnd"/>
      <w:r w:rsidRPr="00D046A4">
        <w:rPr>
          <w:rFonts w:ascii="Goudy Old Style" w:eastAsia="Arial" w:hAnsi="Goudy Old Style" w:cs="Arial"/>
          <w:bCs/>
        </w:rPr>
        <w:t xml:space="preserve"> &amp; David </w:t>
      </w:r>
      <w:proofErr w:type="spellStart"/>
      <w:r w:rsidRPr="00D046A4">
        <w:rPr>
          <w:rFonts w:ascii="Goudy Old Style" w:eastAsia="Arial" w:hAnsi="Goudy Old Style" w:cs="Arial"/>
          <w:bCs/>
        </w:rPr>
        <w:t>Dumais</w:t>
      </w:r>
      <w:proofErr w:type="spellEnd"/>
      <w:r w:rsidRPr="00D046A4">
        <w:rPr>
          <w:rFonts w:ascii="Goudy Old Style" w:eastAsia="Arial" w:hAnsi="Goudy Old Style" w:cs="Arial"/>
          <w:bCs/>
        </w:rPr>
        <w:t xml:space="preserve">; Lecture/Discussion/Handouts/Experiential) </w:t>
      </w:r>
    </w:p>
    <w:p w14:paraId="168729C9"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w:t>
      </w:r>
      <w:r w:rsidRPr="00D046A4">
        <w:rPr>
          <w:rFonts w:ascii="Goudy Old Style" w:eastAsia="Arial" w:hAnsi="Goudy Old Style" w:cs="Arial"/>
          <w:bCs/>
        </w:rPr>
        <w:tab/>
        <w:t xml:space="preserve">Connection to self </w:t>
      </w:r>
    </w:p>
    <w:p w14:paraId="64C59A3D"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w:t>
      </w:r>
      <w:r w:rsidRPr="00D046A4">
        <w:rPr>
          <w:rFonts w:ascii="Goudy Old Style" w:eastAsia="Arial" w:hAnsi="Goudy Old Style" w:cs="Arial"/>
          <w:bCs/>
        </w:rPr>
        <w:tab/>
        <w:t xml:space="preserve">Connection to others </w:t>
      </w:r>
    </w:p>
    <w:p w14:paraId="2075E091"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 xml:space="preserve">VI. Group Exploration of Fatherhood (50 min, Objective 3, Craig </w:t>
      </w:r>
      <w:proofErr w:type="spellStart"/>
      <w:r w:rsidRPr="00D046A4">
        <w:rPr>
          <w:rFonts w:ascii="Goudy Old Style" w:eastAsia="Arial" w:hAnsi="Goudy Old Style" w:cs="Arial"/>
          <w:bCs/>
        </w:rPr>
        <w:t>Haen</w:t>
      </w:r>
      <w:proofErr w:type="spellEnd"/>
      <w:r w:rsidRPr="00D046A4">
        <w:rPr>
          <w:rFonts w:ascii="Goudy Old Style" w:eastAsia="Arial" w:hAnsi="Goudy Old Style" w:cs="Arial"/>
          <w:bCs/>
        </w:rPr>
        <w:t xml:space="preserve"> &amp; David </w:t>
      </w:r>
      <w:proofErr w:type="spellStart"/>
      <w:r w:rsidRPr="00D046A4">
        <w:rPr>
          <w:rFonts w:ascii="Goudy Old Style" w:eastAsia="Arial" w:hAnsi="Goudy Old Style" w:cs="Arial"/>
          <w:bCs/>
        </w:rPr>
        <w:t>Dumais</w:t>
      </w:r>
      <w:proofErr w:type="spellEnd"/>
      <w:r w:rsidRPr="00D046A4">
        <w:rPr>
          <w:rFonts w:ascii="Goudy Old Style" w:eastAsia="Arial" w:hAnsi="Goudy Old Style" w:cs="Arial"/>
          <w:bCs/>
        </w:rPr>
        <w:t xml:space="preserve">; Experiential) </w:t>
      </w:r>
    </w:p>
    <w:p w14:paraId="38A41F82"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w:t>
      </w:r>
      <w:r w:rsidRPr="00D046A4">
        <w:rPr>
          <w:rFonts w:ascii="Goudy Old Style" w:eastAsia="Arial" w:hAnsi="Goudy Old Style" w:cs="Arial"/>
          <w:bCs/>
        </w:rPr>
        <w:tab/>
        <w:t xml:space="preserve">Fathers (experiences with fathers and as fathers) </w:t>
      </w:r>
    </w:p>
    <w:p w14:paraId="07EF0D0F"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w:t>
      </w:r>
      <w:r w:rsidRPr="00D046A4">
        <w:rPr>
          <w:rFonts w:ascii="Goudy Old Style" w:eastAsia="Arial" w:hAnsi="Goudy Old Style" w:cs="Arial"/>
          <w:bCs/>
        </w:rPr>
        <w:tab/>
        <w:t xml:space="preserve">Mothers (experiences with mothers and internalized aspects of the relationship) </w:t>
      </w:r>
    </w:p>
    <w:p w14:paraId="1002C9B9"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 xml:space="preserve">VII.  Question and Answer/Gathering Feedback (15 min, Objectives 1, 2, 3, Craig </w:t>
      </w:r>
      <w:proofErr w:type="spellStart"/>
      <w:r w:rsidRPr="00D046A4">
        <w:rPr>
          <w:rFonts w:ascii="Goudy Old Style" w:eastAsia="Arial" w:hAnsi="Goudy Old Style" w:cs="Arial"/>
          <w:bCs/>
        </w:rPr>
        <w:t>Haen</w:t>
      </w:r>
      <w:proofErr w:type="spellEnd"/>
      <w:r w:rsidRPr="00D046A4">
        <w:rPr>
          <w:rFonts w:ascii="Goudy Old Style" w:eastAsia="Arial" w:hAnsi="Goudy Old Style" w:cs="Arial"/>
          <w:bCs/>
        </w:rPr>
        <w:t xml:space="preserve"> &amp; David </w:t>
      </w:r>
      <w:proofErr w:type="spellStart"/>
      <w:r w:rsidRPr="00D046A4">
        <w:rPr>
          <w:rFonts w:ascii="Goudy Old Style" w:eastAsia="Arial" w:hAnsi="Goudy Old Style" w:cs="Arial"/>
          <w:bCs/>
        </w:rPr>
        <w:t>Dumais</w:t>
      </w:r>
      <w:proofErr w:type="spellEnd"/>
      <w:r w:rsidRPr="00D046A4">
        <w:rPr>
          <w:rFonts w:ascii="Goudy Old Style" w:eastAsia="Arial" w:hAnsi="Goudy Old Style" w:cs="Arial"/>
          <w:bCs/>
        </w:rPr>
        <w:t xml:space="preserve">; Discussion)  </w:t>
      </w:r>
    </w:p>
    <w:p w14:paraId="12B1FE62" w14:textId="77777777" w:rsidR="00D046A4" w:rsidRPr="00D046A4" w:rsidRDefault="00D046A4" w:rsidP="00F74F6A">
      <w:pPr>
        <w:spacing w:line="240" w:lineRule="exact"/>
        <w:rPr>
          <w:rFonts w:ascii="Goudy Old Style" w:eastAsia="Arial" w:hAnsi="Goudy Old Style" w:cs="Arial"/>
          <w:bCs/>
        </w:rPr>
      </w:pPr>
    </w:p>
    <w:p w14:paraId="1FE0D493"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 xml:space="preserve">Day 2 (Morning) </w:t>
      </w:r>
    </w:p>
    <w:p w14:paraId="5004FD4E"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 xml:space="preserve">I.   Reflection on Day 1 (15 min, Objectives 3 &amp; 4, Craig </w:t>
      </w:r>
      <w:proofErr w:type="spellStart"/>
      <w:r w:rsidRPr="00D046A4">
        <w:rPr>
          <w:rFonts w:ascii="Goudy Old Style" w:eastAsia="Arial" w:hAnsi="Goudy Old Style" w:cs="Arial"/>
          <w:bCs/>
        </w:rPr>
        <w:t>Haen</w:t>
      </w:r>
      <w:proofErr w:type="spellEnd"/>
      <w:r w:rsidRPr="00D046A4">
        <w:rPr>
          <w:rFonts w:ascii="Goudy Old Style" w:eastAsia="Arial" w:hAnsi="Goudy Old Style" w:cs="Arial"/>
          <w:bCs/>
        </w:rPr>
        <w:t xml:space="preserve"> &amp; David </w:t>
      </w:r>
      <w:proofErr w:type="spellStart"/>
      <w:r w:rsidRPr="00D046A4">
        <w:rPr>
          <w:rFonts w:ascii="Goudy Old Style" w:eastAsia="Arial" w:hAnsi="Goudy Old Style" w:cs="Arial"/>
          <w:bCs/>
        </w:rPr>
        <w:t>Dumais</w:t>
      </w:r>
      <w:proofErr w:type="spellEnd"/>
      <w:r w:rsidRPr="00D046A4">
        <w:rPr>
          <w:rFonts w:ascii="Goudy Old Style" w:eastAsia="Arial" w:hAnsi="Goudy Old Style" w:cs="Arial"/>
          <w:bCs/>
        </w:rPr>
        <w:t xml:space="preserve">; Discussion) Examining Depression in Men as a function of Male Socialization (90 min, Objective 2, Craig </w:t>
      </w:r>
      <w:proofErr w:type="spellStart"/>
      <w:r w:rsidRPr="00D046A4">
        <w:rPr>
          <w:rFonts w:ascii="Goudy Old Style" w:eastAsia="Arial" w:hAnsi="Goudy Old Style" w:cs="Arial"/>
          <w:bCs/>
        </w:rPr>
        <w:t>Haen</w:t>
      </w:r>
      <w:proofErr w:type="spellEnd"/>
      <w:r w:rsidRPr="00D046A4">
        <w:rPr>
          <w:rFonts w:ascii="Goudy Old Style" w:eastAsia="Arial" w:hAnsi="Goudy Old Style" w:cs="Arial"/>
          <w:bCs/>
        </w:rPr>
        <w:t xml:space="preserve"> &amp; David </w:t>
      </w:r>
      <w:proofErr w:type="spellStart"/>
      <w:r w:rsidRPr="00D046A4">
        <w:rPr>
          <w:rFonts w:ascii="Goudy Old Style" w:eastAsia="Arial" w:hAnsi="Goudy Old Style" w:cs="Arial"/>
          <w:bCs/>
        </w:rPr>
        <w:t>Dumais</w:t>
      </w:r>
      <w:proofErr w:type="spellEnd"/>
      <w:r w:rsidRPr="00D046A4">
        <w:rPr>
          <w:rFonts w:ascii="Goudy Old Style" w:eastAsia="Arial" w:hAnsi="Goudy Old Style" w:cs="Arial"/>
          <w:bCs/>
        </w:rPr>
        <w:t xml:space="preserve">; Lecture/Discussion/Handouts/Experiential) </w:t>
      </w:r>
    </w:p>
    <w:p w14:paraId="5CE29A61"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w:t>
      </w:r>
      <w:r w:rsidRPr="00D046A4">
        <w:rPr>
          <w:rFonts w:ascii="Goudy Old Style" w:eastAsia="Arial" w:hAnsi="Goudy Old Style" w:cs="Arial"/>
          <w:bCs/>
        </w:rPr>
        <w:tab/>
        <w:t xml:space="preserve">Disempowerment &amp; Grandiosity </w:t>
      </w:r>
    </w:p>
    <w:p w14:paraId="28CF7E35"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w:t>
      </w:r>
      <w:r w:rsidRPr="00D046A4">
        <w:rPr>
          <w:rFonts w:ascii="Goudy Old Style" w:eastAsia="Arial" w:hAnsi="Goudy Old Style" w:cs="Arial"/>
          <w:bCs/>
        </w:rPr>
        <w:tab/>
        <w:t xml:space="preserve">Shame </w:t>
      </w:r>
    </w:p>
    <w:p w14:paraId="44D295D7"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w:t>
      </w:r>
      <w:r w:rsidRPr="00D046A4">
        <w:rPr>
          <w:rFonts w:ascii="Goudy Old Style" w:eastAsia="Arial" w:hAnsi="Goudy Old Style" w:cs="Arial"/>
          <w:bCs/>
        </w:rPr>
        <w:tab/>
        <w:t xml:space="preserve">Relationship to self in depressed men </w:t>
      </w:r>
    </w:p>
    <w:p w14:paraId="55B39380"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w:t>
      </w:r>
      <w:r w:rsidRPr="00D046A4">
        <w:rPr>
          <w:rFonts w:ascii="Goudy Old Style" w:eastAsia="Arial" w:hAnsi="Goudy Old Style" w:cs="Arial"/>
          <w:bCs/>
        </w:rPr>
        <w:tab/>
        <w:t xml:space="preserve">Empathic reversal—linking depression to trauma </w:t>
      </w:r>
    </w:p>
    <w:p w14:paraId="44800B1A"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 xml:space="preserve">II.  Reconnecting Men, Group Process Experience I (90 min, Objective 1, Craig </w:t>
      </w:r>
      <w:proofErr w:type="spellStart"/>
      <w:r w:rsidRPr="00D046A4">
        <w:rPr>
          <w:rFonts w:ascii="Goudy Old Style" w:eastAsia="Arial" w:hAnsi="Goudy Old Style" w:cs="Arial"/>
          <w:bCs/>
        </w:rPr>
        <w:t>Haen</w:t>
      </w:r>
      <w:proofErr w:type="spellEnd"/>
      <w:r w:rsidRPr="00D046A4">
        <w:rPr>
          <w:rFonts w:ascii="Goudy Old Style" w:eastAsia="Arial" w:hAnsi="Goudy Old Style" w:cs="Arial"/>
          <w:bCs/>
        </w:rPr>
        <w:t xml:space="preserve"> &amp; David </w:t>
      </w:r>
      <w:proofErr w:type="spellStart"/>
      <w:r w:rsidRPr="00D046A4">
        <w:rPr>
          <w:rFonts w:ascii="Goudy Old Style" w:eastAsia="Arial" w:hAnsi="Goudy Old Style" w:cs="Arial"/>
          <w:bCs/>
        </w:rPr>
        <w:t>Dumais</w:t>
      </w:r>
      <w:proofErr w:type="spellEnd"/>
      <w:r w:rsidRPr="00D046A4">
        <w:rPr>
          <w:rFonts w:ascii="Goudy Old Style" w:eastAsia="Arial" w:hAnsi="Goudy Old Style" w:cs="Arial"/>
          <w:bCs/>
        </w:rPr>
        <w:t xml:space="preserve">; Experiential) </w:t>
      </w:r>
    </w:p>
    <w:p w14:paraId="70DB9773"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w:t>
      </w:r>
      <w:r w:rsidRPr="00D046A4">
        <w:rPr>
          <w:rFonts w:ascii="Goudy Old Style" w:eastAsia="Arial" w:hAnsi="Goudy Old Style" w:cs="Arial"/>
          <w:bCs/>
        </w:rPr>
        <w:tab/>
        <w:t xml:space="preserve">Identification with the dual relationship between victim and oppressor </w:t>
      </w:r>
    </w:p>
    <w:p w14:paraId="53E6032C"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w:t>
      </w:r>
      <w:r w:rsidRPr="00D046A4">
        <w:rPr>
          <w:rFonts w:ascii="Goudy Old Style" w:eastAsia="Arial" w:hAnsi="Goudy Old Style" w:cs="Arial"/>
          <w:bCs/>
        </w:rPr>
        <w:tab/>
        <w:t xml:space="preserve">The crisis of manhood—two outcomes (clinging to traditional norms &amp; questioning those norms)  </w:t>
      </w:r>
    </w:p>
    <w:p w14:paraId="44894D84"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lastRenderedPageBreak/>
        <w:t>•</w:t>
      </w:r>
      <w:r w:rsidRPr="00D046A4">
        <w:rPr>
          <w:rFonts w:ascii="Goudy Old Style" w:eastAsia="Arial" w:hAnsi="Goudy Old Style" w:cs="Arial"/>
          <w:bCs/>
        </w:rPr>
        <w:tab/>
        <w:t xml:space="preserve">Self-worth </w:t>
      </w:r>
    </w:p>
    <w:p w14:paraId="710D72D6"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 xml:space="preserve">Day 2 (Afternoon) </w:t>
      </w:r>
    </w:p>
    <w:p w14:paraId="657C1686"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 xml:space="preserve">III. Reconnecting Men, Group Process Experience II (80 min, Objective 1, Craig </w:t>
      </w:r>
      <w:proofErr w:type="spellStart"/>
      <w:r w:rsidRPr="00D046A4">
        <w:rPr>
          <w:rFonts w:ascii="Goudy Old Style" w:eastAsia="Arial" w:hAnsi="Goudy Old Style" w:cs="Arial"/>
          <w:bCs/>
        </w:rPr>
        <w:t>Haen</w:t>
      </w:r>
      <w:proofErr w:type="spellEnd"/>
      <w:r w:rsidRPr="00D046A4">
        <w:rPr>
          <w:rFonts w:ascii="Goudy Old Style" w:eastAsia="Arial" w:hAnsi="Goudy Old Style" w:cs="Arial"/>
          <w:bCs/>
        </w:rPr>
        <w:t xml:space="preserve"> &amp; David </w:t>
      </w:r>
      <w:proofErr w:type="spellStart"/>
      <w:r w:rsidRPr="00D046A4">
        <w:rPr>
          <w:rFonts w:ascii="Goudy Old Style" w:eastAsia="Arial" w:hAnsi="Goudy Old Style" w:cs="Arial"/>
          <w:bCs/>
        </w:rPr>
        <w:t>Dumais</w:t>
      </w:r>
      <w:proofErr w:type="spellEnd"/>
      <w:r w:rsidRPr="00D046A4">
        <w:rPr>
          <w:rFonts w:ascii="Goudy Old Style" w:eastAsia="Arial" w:hAnsi="Goudy Old Style" w:cs="Arial"/>
          <w:bCs/>
        </w:rPr>
        <w:t xml:space="preserve">; Experiential) </w:t>
      </w:r>
    </w:p>
    <w:p w14:paraId="1229ED0C"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w:t>
      </w:r>
      <w:r w:rsidRPr="00D046A4">
        <w:rPr>
          <w:rFonts w:ascii="Goudy Old Style" w:eastAsia="Arial" w:hAnsi="Goudy Old Style" w:cs="Arial"/>
          <w:bCs/>
        </w:rPr>
        <w:tab/>
        <w:t xml:space="preserve">The Grandiose Self </w:t>
      </w:r>
    </w:p>
    <w:p w14:paraId="20267BCE"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w:t>
      </w:r>
      <w:r w:rsidRPr="00D046A4">
        <w:rPr>
          <w:rFonts w:ascii="Goudy Old Style" w:eastAsia="Arial" w:hAnsi="Goudy Old Style" w:cs="Arial"/>
          <w:bCs/>
        </w:rPr>
        <w:tab/>
        <w:t xml:space="preserve">The Wounded Child </w:t>
      </w:r>
    </w:p>
    <w:p w14:paraId="5F6A570A"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w:t>
      </w:r>
      <w:r w:rsidRPr="00D046A4">
        <w:rPr>
          <w:rFonts w:ascii="Goudy Old Style" w:eastAsia="Arial" w:hAnsi="Goudy Old Style" w:cs="Arial"/>
          <w:bCs/>
        </w:rPr>
        <w:tab/>
        <w:t xml:space="preserve">Mature Functioning </w:t>
      </w:r>
    </w:p>
    <w:p w14:paraId="6AE4E258"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 xml:space="preserve">V. Group Integration (80 min, Objective 3, Craig </w:t>
      </w:r>
      <w:proofErr w:type="spellStart"/>
      <w:r w:rsidRPr="00D046A4">
        <w:rPr>
          <w:rFonts w:ascii="Goudy Old Style" w:eastAsia="Arial" w:hAnsi="Goudy Old Style" w:cs="Arial"/>
          <w:bCs/>
        </w:rPr>
        <w:t>Haen</w:t>
      </w:r>
      <w:proofErr w:type="spellEnd"/>
      <w:r w:rsidRPr="00D046A4">
        <w:rPr>
          <w:rFonts w:ascii="Goudy Old Style" w:eastAsia="Arial" w:hAnsi="Goudy Old Style" w:cs="Arial"/>
          <w:bCs/>
        </w:rPr>
        <w:t xml:space="preserve"> &amp; David </w:t>
      </w:r>
      <w:proofErr w:type="spellStart"/>
      <w:r w:rsidRPr="00D046A4">
        <w:rPr>
          <w:rFonts w:ascii="Goudy Old Style" w:eastAsia="Arial" w:hAnsi="Goudy Old Style" w:cs="Arial"/>
          <w:bCs/>
        </w:rPr>
        <w:t>Dumais</w:t>
      </w:r>
      <w:proofErr w:type="spellEnd"/>
      <w:r w:rsidRPr="00D046A4">
        <w:rPr>
          <w:rFonts w:ascii="Goudy Old Style" w:eastAsia="Arial" w:hAnsi="Goudy Old Style" w:cs="Arial"/>
          <w:bCs/>
        </w:rPr>
        <w:t xml:space="preserve">; Experiential) </w:t>
      </w:r>
    </w:p>
    <w:p w14:paraId="5BB99D94"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w:t>
      </w:r>
      <w:r w:rsidRPr="00D046A4">
        <w:rPr>
          <w:rFonts w:ascii="Goudy Old Style" w:eastAsia="Arial" w:hAnsi="Goudy Old Style" w:cs="Arial"/>
          <w:bCs/>
        </w:rPr>
        <w:tab/>
        <w:t xml:space="preserve">Redefining Maleness </w:t>
      </w:r>
      <w:proofErr w:type="gramStart"/>
      <w:r w:rsidRPr="00D046A4">
        <w:rPr>
          <w:rFonts w:ascii="Goudy Old Style" w:eastAsia="Arial" w:hAnsi="Goudy Old Style" w:cs="Arial"/>
          <w:bCs/>
        </w:rPr>
        <w:t>in light of</w:t>
      </w:r>
      <w:proofErr w:type="gramEnd"/>
      <w:r w:rsidRPr="00D046A4">
        <w:rPr>
          <w:rFonts w:ascii="Goudy Old Style" w:eastAsia="Arial" w:hAnsi="Goudy Old Style" w:cs="Arial"/>
          <w:bCs/>
        </w:rPr>
        <w:t xml:space="preserve"> the two-day exploration  </w:t>
      </w:r>
    </w:p>
    <w:p w14:paraId="5A843C5E"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w:t>
      </w:r>
      <w:r w:rsidRPr="00D046A4">
        <w:rPr>
          <w:rFonts w:ascii="Goudy Old Style" w:eastAsia="Arial" w:hAnsi="Goudy Old Style" w:cs="Arial"/>
          <w:bCs/>
        </w:rPr>
        <w:tab/>
        <w:t xml:space="preserve">Writing the new rules of gender </w:t>
      </w:r>
    </w:p>
    <w:p w14:paraId="6B6095E3"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w:t>
      </w:r>
      <w:r w:rsidRPr="00D046A4">
        <w:rPr>
          <w:rFonts w:ascii="Goudy Old Style" w:eastAsia="Arial" w:hAnsi="Goudy Old Style" w:cs="Arial"/>
          <w:bCs/>
        </w:rPr>
        <w:tab/>
        <w:t xml:space="preserve">Sharing </w:t>
      </w:r>
    </w:p>
    <w:p w14:paraId="3C83B00F"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 xml:space="preserve">VI.    Question and Answer/Gathering Feedback (25 min, Objectives 1, 2, 3, Craig </w:t>
      </w:r>
      <w:proofErr w:type="spellStart"/>
      <w:r w:rsidRPr="00D046A4">
        <w:rPr>
          <w:rFonts w:ascii="Goudy Old Style" w:eastAsia="Arial" w:hAnsi="Goudy Old Style" w:cs="Arial"/>
          <w:bCs/>
        </w:rPr>
        <w:t>Haen</w:t>
      </w:r>
      <w:proofErr w:type="spellEnd"/>
      <w:r w:rsidRPr="00D046A4">
        <w:rPr>
          <w:rFonts w:ascii="Goudy Old Style" w:eastAsia="Arial" w:hAnsi="Goudy Old Style" w:cs="Arial"/>
          <w:bCs/>
        </w:rPr>
        <w:t xml:space="preserve"> &amp; David </w:t>
      </w:r>
      <w:proofErr w:type="spellStart"/>
      <w:r w:rsidRPr="00D046A4">
        <w:rPr>
          <w:rFonts w:ascii="Goudy Old Style" w:eastAsia="Arial" w:hAnsi="Goudy Old Style" w:cs="Arial"/>
          <w:bCs/>
        </w:rPr>
        <w:t>Dumais</w:t>
      </w:r>
      <w:proofErr w:type="spellEnd"/>
      <w:r w:rsidRPr="00D046A4">
        <w:rPr>
          <w:rFonts w:ascii="Goudy Old Style" w:eastAsia="Arial" w:hAnsi="Goudy Old Style" w:cs="Arial"/>
          <w:bCs/>
        </w:rPr>
        <w:t xml:space="preserve">; Discussion) </w:t>
      </w:r>
    </w:p>
    <w:p w14:paraId="3A5CE505" w14:textId="7777777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w:t>
      </w:r>
      <w:r w:rsidRPr="00D046A4">
        <w:rPr>
          <w:rFonts w:ascii="Goudy Old Style" w:eastAsia="Arial" w:hAnsi="Goudy Old Style" w:cs="Arial"/>
          <w:bCs/>
        </w:rPr>
        <w:tab/>
        <w:t xml:space="preserve">Meta-processing and integration </w:t>
      </w:r>
    </w:p>
    <w:p w14:paraId="3E6C43B3" w14:textId="18CAC6C3" w:rsidR="00632E32"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VII.   Fill out evaluations (10 min)</w:t>
      </w:r>
    </w:p>
    <w:p w14:paraId="3637E76E" w14:textId="77777777" w:rsidR="00D046A4" w:rsidRPr="00D046A4" w:rsidRDefault="00D046A4" w:rsidP="00F74F6A">
      <w:pPr>
        <w:spacing w:line="240" w:lineRule="exact"/>
        <w:rPr>
          <w:rFonts w:ascii="Goudy Old Style" w:eastAsia="Arial" w:hAnsi="Goudy Old Style" w:cs="Arial"/>
          <w:bCs/>
        </w:rPr>
      </w:pPr>
    </w:p>
    <w:p w14:paraId="0CD22FCC" w14:textId="57EF51E9" w:rsidR="00582DC7" w:rsidRPr="00D046A4" w:rsidRDefault="00582DC7" w:rsidP="00582DC7">
      <w:pPr>
        <w:rPr>
          <w:rFonts w:ascii="Goudy Old Style" w:hAnsi="Goudy Old Style"/>
          <w:b/>
        </w:rPr>
      </w:pPr>
      <w:r w:rsidRPr="00D046A4">
        <w:rPr>
          <w:rFonts w:ascii="Goudy Old Style" w:hAnsi="Goudy Old Style"/>
          <w:b/>
        </w:rPr>
        <w:t>Assessment Questions</w:t>
      </w:r>
    </w:p>
    <w:p w14:paraId="590DCB1A" w14:textId="77777777" w:rsidR="00D046A4" w:rsidRPr="00D046A4" w:rsidRDefault="00D046A4" w:rsidP="00D046A4">
      <w:pPr>
        <w:pStyle w:val="DefaultLabelStyle"/>
        <w:rPr>
          <w:rFonts w:ascii="Goudy Old Style" w:hAnsi="Goudy Old Style"/>
          <w:sz w:val="24"/>
          <w:szCs w:val="24"/>
        </w:rPr>
      </w:pPr>
      <w:r w:rsidRPr="00D046A4">
        <w:rPr>
          <w:rFonts w:ascii="Goudy Old Style" w:hAnsi="Goudy Old Style"/>
          <w:sz w:val="24"/>
          <w:szCs w:val="24"/>
        </w:rPr>
        <w:t>Question 1 (include possible answers)</w:t>
      </w:r>
    </w:p>
    <w:p w14:paraId="013586E8" w14:textId="77777777" w:rsidR="00D046A4" w:rsidRPr="00D046A4" w:rsidRDefault="00D046A4" w:rsidP="00D046A4">
      <w:pPr>
        <w:pStyle w:val="DefaultValueStyle"/>
        <w:rPr>
          <w:rFonts w:ascii="Goudy Old Style" w:hAnsi="Goudy Old Style"/>
          <w:sz w:val="24"/>
          <w:szCs w:val="24"/>
        </w:rPr>
      </w:pPr>
      <w:r w:rsidRPr="00D046A4">
        <w:rPr>
          <w:rFonts w:ascii="Goudy Old Style" w:hAnsi="Goudy Old Style"/>
          <w:sz w:val="24"/>
          <w:szCs w:val="24"/>
        </w:rPr>
        <w:t>Psychological violence lies at the core of traditional socialization of boys in our culture.  (T/F)</w:t>
      </w:r>
    </w:p>
    <w:p w14:paraId="7D851951" w14:textId="77777777" w:rsidR="00D046A4" w:rsidRPr="00D046A4" w:rsidRDefault="00D046A4" w:rsidP="00D046A4">
      <w:pPr>
        <w:pStyle w:val="DefaultLabelStyle"/>
        <w:rPr>
          <w:rFonts w:ascii="Goudy Old Style" w:hAnsi="Goudy Old Style"/>
          <w:sz w:val="24"/>
          <w:szCs w:val="24"/>
        </w:rPr>
      </w:pPr>
      <w:r w:rsidRPr="00D046A4">
        <w:rPr>
          <w:rFonts w:ascii="Goudy Old Style" w:hAnsi="Goudy Old Style"/>
          <w:sz w:val="24"/>
          <w:szCs w:val="24"/>
        </w:rPr>
        <w:t>Correct Answer 1</w:t>
      </w:r>
    </w:p>
    <w:p w14:paraId="76292A9D" w14:textId="77777777" w:rsidR="00D046A4" w:rsidRPr="00D046A4" w:rsidRDefault="00D046A4" w:rsidP="00D046A4">
      <w:pPr>
        <w:pStyle w:val="DefaultValueStyle"/>
        <w:rPr>
          <w:rFonts w:ascii="Goudy Old Style" w:hAnsi="Goudy Old Style"/>
          <w:sz w:val="24"/>
          <w:szCs w:val="24"/>
        </w:rPr>
      </w:pPr>
      <w:r w:rsidRPr="00D046A4">
        <w:rPr>
          <w:rFonts w:ascii="Goudy Old Style" w:hAnsi="Goudy Old Style"/>
          <w:sz w:val="24"/>
          <w:szCs w:val="24"/>
        </w:rPr>
        <w:t>True</w:t>
      </w:r>
    </w:p>
    <w:p w14:paraId="2454CDE3" w14:textId="77777777" w:rsidR="00D046A4" w:rsidRPr="00D046A4" w:rsidRDefault="00D046A4" w:rsidP="00D046A4">
      <w:pPr>
        <w:pStyle w:val="DefaultLabelStyle"/>
        <w:rPr>
          <w:rFonts w:ascii="Goudy Old Style" w:hAnsi="Goudy Old Style"/>
          <w:sz w:val="24"/>
          <w:szCs w:val="24"/>
        </w:rPr>
      </w:pPr>
      <w:r w:rsidRPr="00D046A4">
        <w:rPr>
          <w:rFonts w:ascii="Goudy Old Style" w:hAnsi="Goudy Old Style"/>
          <w:sz w:val="24"/>
          <w:szCs w:val="24"/>
        </w:rPr>
        <w:t>Question 2 (include possible answers)</w:t>
      </w:r>
    </w:p>
    <w:p w14:paraId="646B32E3" w14:textId="77777777" w:rsidR="00D046A4" w:rsidRPr="00D046A4" w:rsidRDefault="00D046A4" w:rsidP="00D046A4">
      <w:pPr>
        <w:pStyle w:val="DefaultValueStyle"/>
        <w:rPr>
          <w:rFonts w:ascii="Goudy Old Style" w:hAnsi="Goudy Old Style"/>
          <w:sz w:val="24"/>
          <w:szCs w:val="24"/>
        </w:rPr>
      </w:pPr>
      <w:r w:rsidRPr="00D046A4">
        <w:rPr>
          <w:rFonts w:ascii="Goudy Old Style" w:hAnsi="Goudy Old Style"/>
          <w:sz w:val="24"/>
          <w:szCs w:val="24"/>
        </w:rPr>
        <w:t xml:space="preserve">The standards of traditional masculinity </w:t>
      </w:r>
      <w:proofErr w:type="gramStart"/>
      <w:r w:rsidRPr="00D046A4">
        <w:rPr>
          <w:rFonts w:ascii="Goudy Old Style" w:hAnsi="Goudy Old Style"/>
          <w:sz w:val="24"/>
          <w:szCs w:val="24"/>
        </w:rPr>
        <w:t>are:</w:t>
      </w:r>
      <w:proofErr w:type="gramEnd"/>
      <w:r w:rsidRPr="00D046A4">
        <w:rPr>
          <w:rFonts w:ascii="Goudy Old Style" w:hAnsi="Goudy Old Style"/>
          <w:sz w:val="24"/>
          <w:szCs w:val="24"/>
        </w:rPr>
        <w:t xml:space="preserve">  a)</w:t>
      </w:r>
      <w:r w:rsidRPr="00D046A4">
        <w:rPr>
          <w:rFonts w:ascii="Goudy Old Style" w:hAnsi="Goudy Old Style"/>
          <w:sz w:val="24"/>
          <w:szCs w:val="24"/>
        </w:rPr>
        <w:tab/>
        <w:t>wide-ranging and embrace a diversity of presentations b)</w:t>
      </w:r>
      <w:r w:rsidRPr="00D046A4">
        <w:rPr>
          <w:rFonts w:ascii="Goudy Old Style" w:hAnsi="Goudy Old Style"/>
          <w:sz w:val="24"/>
          <w:szCs w:val="24"/>
        </w:rPr>
        <w:tab/>
        <w:t>open to personal interpretation and adaptation c)</w:t>
      </w:r>
      <w:r w:rsidRPr="00D046A4">
        <w:rPr>
          <w:rFonts w:ascii="Goudy Old Style" w:hAnsi="Goudy Old Style"/>
          <w:sz w:val="24"/>
          <w:szCs w:val="24"/>
        </w:rPr>
        <w:tab/>
        <w:t>unrealistically narrow and perfectionistic, almost no one measures up</w:t>
      </w:r>
    </w:p>
    <w:p w14:paraId="7F8C1BDB" w14:textId="77777777" w:rsidR="00D046A4" w:rsidRPr="00D046A4" w:rsidRDefault="00D046A4" w:rsidP="00D046A4">
      <w:pPr>
        <w:pStyle w:val="DefaultLabelStyle"/>
        <w:rPr>
          <w:rFonts w:ascii="Goudy Old Style" w:hAnsi="Goudy Old Style"/>
          <w:sz w:val="24"/>
          <w:szCs w:val="24"/>
        </w:rPr>
      </w:pPr>
      <w:r w:rsidRPr="00D046A4">
        <w:rPr>
          <w:rFonts w:ascii="Goudy Old Style" w:hAnsi="Goudy Old Style"/>
          <w:sz w:val="24"/>
          <w:szCs w:val="24"/>
        </w:rPr>
        <w:t>Correct Answer 2</w:t>
      </w:r>
    </w:p>
    <w:p w14:paraId="3D15A841" w14:textId="77777777" w:rsidR="00D046A4" w:rsidRPr="00D046A4" w:rsidRDefault="00D046A4" w:rsidP="00D046A4">
      <w:pPr>
        <w:pStyle w:val="DefaultValueStyle"/>
        <w:rPr>
          <w:rFonts w:ascii="Goudy Old Style" w:hAnsi="Goudy Old Style"/>
          <w:sz w:val="24"/>
          <w:szCs w:val="24"/>
        </w:rPr>
      </w:pPr>
      <w:r w:rsidRPr="00D046A4">
        <w:rPr>
          <w:rFonts w:ascii="Goudy Old Style" w:hAnsi="Goudy Old Style"/>
          <w:sz w:val="24"/>
          <w:szCs w:val="24"/>
        </w:rPr>
        <w:t>c</w:t>
      </w:r>
    </w:p>
    <w:p w14:paraId="02E49DA8" w14:textId="77777777" w:rsidR="00D046A4" w:rsidRPr="00D046A4" w:rsidRDefault="00D046A4" w:rsidP="00D046A4">
      <w:pPr>
        <w:pStyle w:val="DefaultLabelStyle"/>
        <w:rPr>
          <w:rFonts w:ascii="Goudy Old Style" w:hAnsi="Goudy Old Style"/>
          <w:sz w:val="24"/>
          <w:szCs w:val="24"/>
        </w:rPr>
      </w:pPr>
      <w:r w:rsidRPr="00D046A4">
        <w:rPr>
          <w:rFonts w:ascii="Goudy Old Style" w:hAnsi="Goudy Old Style"/>
          <w:sz w:val="24"/>
          <w:szCs w:val="24"/>
        </w:rPr>
        <w:t>Question 3 (include possible answers)</w:t>
      </w:r>
    </w:p>
    <w:p w14:paraId="1780F9EB" w14:textId="77777777" w:rsidR="00D046A4" w:rsidRPr="00D046A4" w:rsidRDefault="00D046A4" w:rsidP="00D046A4">
      <w:pPr>
        <w:pStyle w:val="DefaultValueStyle"/>
        <w:rPr>
          <w:rFonts w:ascii="Goudy Old Style" w:hAnsi="Goudy Old Style"/>
          <w:sz w:val="24"/>
          <w:szCs w:val="24"/>
        </w:rPr>
      </w:pPr>
      <w:r w:rsidRPr="00D046A4">
        <w:rPr>
          <w:rFonts w:ascii="Goudy Old Style" w:hAnsi="Goudy Old Style"/>
          <w:sz w:val="24"/>
          <w:szCs w:val="24"/>
        </w:rPr>
        <w:t>Which of the following applies to male privilege and status? a) It reinforces males turning their backs on vulnerability and connection.  b) It is not seen across cultures. c) It is not connected to violence and oppression.</w:t>
      </w:r>
    </w:p>
    <w:p w14:paraId="4A007594" w14:textId="77777777" w:rsidR="00D046A4" w:rsidRPr="00D046A4" w:rsidRDefault="00D046A4" w:rsidP="00D046A4">
      <w:pPr>
        <w:pStyle w:val="DefaultLabelStyle"/>
        <w:rPr>
          <w:rFonts w:ascii="Goudy Old Style" w:hAnsi="Goudy Old Style"/>
          <w:sz w:val="24"/>
          <w:szCs w:val="24"/>
        </w:rPr>
      </w:pPr>
      <w:r w:rsidRPr="00D046A4">
        <w:rPr>
          <w:rFonts w:ascii="Goudy Old Style" w:hAnsi="Goudy Old Style"/>
          <w:sz w:val="24"/>
          <w:szCs w:val="24"/>
        </w:rPr>
        <w:t>Correct Answer 3</w:t>
      </w:r>
    </w:p>
    <w:p w14:paraId="0EAB8B01" w14:textId="77777777" w:rsidR="00D046A4" w:rsidRPr="00D046A4" w:rsidRDefault="00D046A4" w:rsidP="00D046A4">
      <w:pPr>
        <w:pStyle w:val="DefaultValueStyle"/>
        <w:rPr>
          <w:rFonts w:ascii="Goudy Old Style" w:hAnsi="Goudy Old Style"/>
          <w:sz w:val="24"/>
          <w:szCs w:val="24"/>
        </w:rPr>
      </w:pPr>
      <w:r w:rsidRPr="00D046A4">
        <w:rPr>
          <w:rFonts w:ascii="Goudy Old Style" w:hAnsi="Goudy Old Style"/>
          <w:sz w:val="24"/>
          <w:szCs w:val="24"/>
        </w:rPr>
        <w:t>a</w:t>
      </w:r>
    </w:p>
    <w:p w14:paraId="66006FD7" w14:textId="77777777" w:rsidR="00D046A4" w:rsidRPr="00D046A4" w:rsidRDefault="00D046A4" w:rsidP="00D046A4">
      <w:pPr>
        <w:pStyle w:val="DefaultLabelStyle"/>
        <w:rPr>
          <w:rFonts w:ascii="Goudy Old Style" w:hAnsi="Goudy Old Style"/>
          <w:sz w:val="24"/>
          <w:szCs w:val="24"/>
        </w:rPr>
      </w:pPr>
      <w:r w:rsidRPr="00D046A4">
        <w:rPr>
          <w:rFonts w:ascii="Goudy Old Style" w:hAnsi="Goudy Old Style"/>
          <w:sz w:val="24"/>
          <w:szCs w:val="24"/>
        </w:rPr>
        <w:t>Question 4 (include possible answers)</w:t>
      </w:r>
    </w:p>
    <w:p w14:paraId="39CF7A13" w14:textId="77777777" w:rsidR="00D046A4" w:rsidRPr="00D046A4" w:rsidRDefault="00D046A4" w:rsidP="00D046A4">
      <w:pPr>
        <w:pStyle w:val="DefaultValueStyle"/>
        <w:rPr>
          <w:rFonts w:ascii="Goudy Old Style" w:hAnsi="Goudy Old Style"/>
          <w:sz w:val="24"/>
          <w:szCs w:val="24"/>
        </w:rPr>
      </w:pPr>
      <w:r w:rsidRPr="00D046A4">
        <w:rPr>
          <w:rFonts w:ascii="Goudy Old Style" w:hAnsi="Goudy Old Style"/>
          <w:sz w:val="24"/>
          <w:szCs w:val="24"/>
        </w:rPr>
        <w:lastRenderedPageBreak/>
        <w:t xml:space="preserve">Healthy self-esteem </w:t>
      </w:r>
      <w:proofErr w:type="gramStart"/>
      <w:r w:rsidRPr="00D046A4">
        <w:rPr>
          <w:rFonts w:ascii="Goudy Old Style" w:hAnsi="Goudy Old Style"/>
          <w:sz w:val="24"/>
          <w:szCs w:val="24"/>
        </w:rPr>
        <w:t>is:</w:t>
      </w:r>
      <w:proofErr w:type="gramEnd"/>
      <w:r w:rsidRPr="00D046A4">
        <w:rPr>
          <w:rFonts w:ascii="Goudy Old Style" w:hAnsi="Goudy Old Style"/>
          <w:sz w:val="24"/>
          <w:szCs w:val="24"/>
        </w:rPr>
        <w:t xml:space="preserve">  a)</w:t>
      </w:r>
      <w:r w:rsidRPr="00D046A4">
        <w:rPr>
          <w:rFonts w:ascii="Goudy Old Style" w:hAnsi="Goudy Old Style"/>
          <w:sz w:val="24"/>
          <w:szCs w:val="24"/>
        </w:rPr>
        <w:tab/>
        <w:t>Earned through accomplishment and achievement. b)</w:t>
      </w:r>
      <w:r w:rsidRPr="00D046A4">
        <w:rPr>
          <w:rFonts w:ascii="Goudy Old Style" w:hAnsi="Goudy Old Style"/>
          <w:sz w:val="24"/>
          <w:szCs w:val="24"/>
        </w:rPr>
        <w:tab/>
        <w:t>Tied to financial status. c)</w:t>
      </w:r>
      <w:r w:rsidRPr="00D046A4">
        <w:rPr>
          <w:rFonts w:ascii="Goudy Old Style" w:hAnsi="Goudy Old Style"/>
          <w:sz w:val="24"/>
          <w:szCs w:val="24"/>
        </w:rPr>
        <w:tab/>
        <w:t>A myth. d)</w:t>
      </w:r>
      <w:r w:rsidRPr="00D046A4">
        <w:rPr>
          <w:rFonts w:ascii="Goudy Old Style" w:hAnsi="Goudy Old Style"/>
          <w:sz w:val="24"/>
          <w:szCs w:val="24"/>
        </w:rPr>
        <w:tab/>
        <w:t>None of the above</w:t>
      </w:r>
    </w:p>
    <w:p w14:paraId="678B051D" w14:textId="77777777" w:rsidR="00D046A4" w:rsidRPr="00D046A4" w:rsidRDefault="00D046A4" w:rsidP="00D046A4">
      <w:pPr>
        <w:pStyle w:val="DefaultLabelStyle"/>
        <w:rPr>
          <w:rFonts w:ascii="Goudy Old Style" w:hAnsi="Goudy Old Style"/>
          <w:sz w:val="24"/>
          <w:szCs w:val="24"/>
        </w:rPr>
      </w:pPr>
      <w:r w:rsidRPr="00D046A4">
        <w:rPr>
          <w:rFonts w:ascii="Goudy Old Style" w:hAnsi="Goudy Old Style"/>
          <w:sz w:val="24"/>
          <w:szCs w:val="24"/>
        </w:rPr>
        <w:t>Correct Answer 4</w:t>
      </w:r>
    </w:p>
    <w:p w14:paraId="5B501E0C" w14:textId="77777777" w:rsidR="00D046A4" w:rsidRPr="00D046A4" w:rsidRDefault="00D046A4" w:rsidP="00D046A4">
      <w:pPr>
        <w:pStyle w:val="DefaultValueStyle"/>
        <w:rPr>
          <w:rFonts w:ascii="Goudy Old Style" w:hAnsi="Goudy Old Style"/>
          <w:sz w:val="24"/>
          <w:szCs w:val="24"/>
        </w:rPr>
      </w:pPr>
      <w:r w:rsidRPr="00D046A4">
        <w:rPr>
          <w:rFonts w:ascii="Goudy Old Style" w:hAnsi="Goudy Old Style"/>
          <w:sz w:val="24"/>
          <w:szCs w:val="24"/>
        </w:rPr>
        <w:t>d</w:t>
      </w:r>
    </w:p>
    <w:p w14:paraId="2B9D9D82" w14:textId="77777777" w:rsidR="00D046A4" w:rsidRPr="00D046A4" w:rsidRDefault="00D046A4" w:rsidP="00D046A4">
      <w:pPr>
        <w:pStyle w:val="DefaultLabelStyle"/>
        <w:rPr>
          <w:rFonts w:ascii="Goudy Old Style" w:hAnsi="Goudy Old Style"/>
          <w:sz w:val="24"/>
          <w:szCs w:val="24"/>
        </w:rPr>
      </w:pPr>
      <w:r w:rsidRPr="00D046A4">
        <w:rPr>
          <w:rFonts w:ascii="Goudy Old Style" w:hAnsi="Goudy Old Style"/>
          <w:sz w:val="24"/>
          <w:szCs w:val="24"/>
        </w:rPr>
        <w:t>Question 5 (include possible answers)</w:t>
      </w:r>
    </w:p>
    <w:p w14:paraId="58B05453" w14:textId="77777777" w:rsidR="00D046A4" w:rsidRPr="00D046A4" w:rsidRDefault="00D046A4" w:rsidP="00D046A4">
      <w:pPr>
        <w:pStyle w:val="DefaultValueStyle"/>
        <w:rPr>
          <w:rFonts w:ascii="Goudy Old Style" w:hAnsi="Goudy Old Style"/>
          <w:sz w:val="24"/>
          <w:szCs w:val="24"/>
        </w:rPr>
      </w:pPr>
      <w:r w:rsidRPr="00D046A4">
        <w:rPr>
          <w:rFonts w:ascii="Goudy Old Style" w:hAnsi="Goudy Old Style"/>
          <w:sz w:val="24"/>
          <w:szCs w:val="24"/>
        </w:rPr>
        <w:t xml:space="preserve">Contrary to conventional ideas that link self-worth and self-reliance, it is more accurate to link self-worth </w:t>
      </w:r>
      <w:proofErr w:type="gramStart"/>
      <w:r w:rsidRPr="00D046A4">
        <w:rPr>
          <w:rFonts w:ascii="Goudy Old Style" w:hAnsi="Goudy Old Style"/>
          <w:sz w:val="24"/>
          <w:szCs w:val="24"/>
        </w:rPr>
        <w:t>with:</w:t>
      </w:r>
      <w:proofErr w:type="gramEnd"/>
      <w:r w:rsidRPr="00D046A4">
        <w:rPr>
          <w:rFonts w:ascii="Goudy Old Style" w:hAnsi="Goudy Old Style"/>
          <w:sz w:val="24"/>
          <w:szCs w:val="24"/>
        </w:rPr>
        <w:t xml:space="preserve">  a)</w:t>
      </w:r>
      <w:r w:rsidRPr="00D046A4">
        <w:rPr>
          <w:rFonts w:ascii="Goudy Old Style" w:hAnsi="Goudy Old Style"/>
          <w:sz w:val="24"/>
          <w:szCs w:val="24"/>
        </w:rPr>
        <w:tab/>
        <w:t>an in-born personality characteristic b)</w:t>
      </w:r>
      <w:r w:rsidRPr="00D046A4">
        <w:rPr>
          <w:rFonts w:ascii="Goudy Old Style" w:hAnsi="Goudy Old Style"/>
          <w:sz w:val="24"/>
          <w:szCs w:val="24"/>
        </w:rPr>
        <w:tab/>
        <w:t>relational connection c)</w:t>
      </w:r>
      <w:r w:rsidRPr="00D046A4">
        <w:rPr>
          <w:rFonts w:ascii="Goudy Old Style" w:hAnsi="Goudy Old Style"/>
          <w:sz w:val="24"/>
          <w:szCs w:val="24"/>
        </w:rPr>
        <w:tab/>
        <w:t>neither</w:t>
      </w:r>
    </w:p>
    <w:p w14:paraId="7F9FD4A8" w14:textId="77777777" w:rsidR="00D046A4" w:rsidRPr="00D046A4" w:rsidRDefault="00D046A4" w:rsidP="00D046A4">
      <w:pPr>
        <w:pStyle w:val="DefaultLabelStyle"/>
        <w:rPr>
          <w:rFonts w:ascii="Goudy Old Style" w:hAnsi="Goudy Old Style"/>
          <w:sz w:val="24"/>
          <w:szCs w:val="24"/>
        </w:rPr>
      </w:pPr>
      <w:r w:rsidRPr="00D046A4">
        <w:rPr>
          <w:rFonts w:ascii="Goudy Old Style" w:hAnsi="Goudy Old Style"/>
          <w:sz w:val="24"/>
          <w:szCs w:val="24"/>
        </w:rPr>
        <w:t>Correct Answer 5</w:t>
      </w:r>
    </w:p>
    <w:p w14:paraId="31AE2F70" w14:textId="77777777" w:rsidR="00D046A4" w:rsidRPr="00D046A4" w:rsidRDefault="00D046A4" w:rsidP="00D046A4">
      <w:pPr>
        <w:pStyle w:val="DefaultValueStyle"/>
        <w:rPr>
          <w:rFonts w:ascii="Goudy Old Style" w:hAnsi="Goudy Old Style"/>
          <w:sz w:val="24"/>
          <w:szCs w:val="24"/>
        </w:rPr>
      </w:pPr>
      <w:r w:rsidRPr="00D046A4">
        <w:rPr>
          <w:rFonts w:ascii="Goudy Old Style" w:hAnsi="Goudy Old Style"/>
          <w:sz w:val="24"/>
          <w:szCs w:val="24"/>
        </w:rPr>
        <w:t>c</w:t>
      </w:r>
    </w:p>
    <w:p w14:paraId="025E9FA7" w14:textId="77777777" w:rsidR="00D046A4" w:rsidRPr="00D046A4" w:rsidRDefault="00D046A4" w:rsidP="00D046A4">
      <w:pPr>
        <w:pStyle w:val="DefaultLabelStyle"/>
        <w:rPr>
          <w:rFonts w:ascii="Goudy Old Style" w:hAnsi="Goudy Old Style"/>
          <w:sz w:val="24"/>
          <w:szCs w:val="24"/>
        </w:rPr>
      </w:pPr>
      <w:r w:rsidRPr="00D046A4">
        <w:rPr>
          <w:rFonts w:ascii="Goudy Old Style" w:hAnsi="Goudy Old Style"/>
          <w:sz w:val="24"/>
          <w:szCs w:val="24"/>
        </w:rPr>
        <w:t>Question 6 (include possible answers)</w:t>
      </w:r>
    </w:p>
    <w:p w14:paraId="031F737B" w14:textId="77777777" w:rsidR="00D046A4" w:rsidRPr="00D046A4" w:rsidRDefault="00D046A4" w:rsidP="00D046A4">
      <w:pPr>
        <w:pStyle w:val="DefaultValueStyle"/>
        <w:rPr>
          <w:rFonts w:ascii="Goudy Old Style" w:hAnsi="Goudy Old Style"/>
          <w:sz w:val="24"/>
          <w:szCs w:val="24"/>
        </w:rPr>
      </w:pPr>
      <w:r w:rsidRPr="00D046A4">
        <w:rPr>
          <w:rFonts w:ascii="Goudy Old Style" w:hAnsi="Goudy Old Style"/>
          <w:sz w:val="24"/>
          <w:szCs w:val="24"/>
        </w:rPr>
        <w:t>Which of the following is an example of empathic reversal? a)</w:t>
      </w:r>
      <w:r w:rsidRPr="00D046A4">
        <w:rPr>
          <w:rFonts w:ascii="Goudy Old Style" w:hAnsi="Goudy Old Style"/>
          <w:sz w:val="24"/>
          <w:szCs w:val="24"/>
        </w:rPr>
        <w:tab/>
        <w:t>When the child comes face to face with their caregiver’s pathology and learns to overvalue the caregiver’s feelings while diminishing their own.  b)</w:t>
      </w:r>
      <w:r w:rsidRPr="00D046A4">
        <w:rPr>
          <w:rFonts w:ascii="Goudy Old Style" w:hAnsi="Goudy Old Style"/>
          <w:sz w:val="24"/>
          <w:szCs w:val="24"/>
        </w:rPr>
        <w:tab/>
        <w:t>When the child feels seen and contained by his caregivers.</w:t>
      </w:r>
    </w:p>
    <w:p w14:paraId="689DF6CC" w14:textId="77777777" w:rsidR="00D046A4" w:rsidRPr="00D046A4" w:rsidRDefault="00D046A4" w:rsidP="00D046A4">
      <w:pPr>
        <w:pStyle w:val="DefaultLabelStyle"/>
        <w:rPr>
          <w:rFonts w:ascii="Goudy Old Style" w:hAnsi="Goudy Old Style"/>
          <w:sz w:val="24"/>
          <w:szCs w:val="24"/>
        </w:rPr>
      </w:pPr>
      <w:r w:rsidRPr="00D046A4">
        <w:rPr>
          <w:rFonts w:ascii="Goudy Old Style" w:hAnsi="Goudy Old Style"/>
          <w:sz w:val="24"/>
          <w:szCs w:val="24"/>
        </w:rPr>
        <w:t>Correct Answer 6</w:t>
      </w:r>
    </w:p>
    <w:p w14:paraId="0F11DB08" w14:textId="77777777" w:rsidR="00D046A4" w:rsidRPr="00D046A4" w:rsidRDefault="00D046A4" w:rsidP="00D046A4">
      <w:pPr>
        <w:pStyle w:val="DefaultValueStyle"/>
        <w:rPr>
          <w:rFonts w:ascii="Goudy Old Style" w:hAnsi="Goudy Old Style"/>
          <w:sz w:val="24"/>
          <w:szCs w:val="24"/>
        </w:rPr>
      </w:pPr>
      <w:r w:rsidRPr="00D046A4">
        <w:rPr>
          <w:rFonts w:ascii="Goudy Old Style" w:hAnsi="Goudy Old Style"/>
          <w:sz w:val="24"/>
          <w:szCs w:val="24"/>
        </w:rPr>
        <w:t>a</w:t>
      </w:r>
    </w:p>
    <w:p w14:paraId="3B0C7575" w14:textId="77777777" w:rsidR="00D046A4" w:rsidRPr="00D046A4" w:rsidRDefault="00D046A4" w:rsidP="00D046A4">
      <w:pPr>
        <w:pStyle w:val="DefaultLabelStyle"/>
        <w:rPr>
          <w:rFonts w:ascii="Goudy Old Style" w:hAnsi="Goudy Old Style"/>
          <w:sz w:val="24"/>
          <w:szCs w:val="24"/>
        </w:rPr>
      </w:pPr>
      <w:r w:rsidRPr="00D046A4">
        <w:rPr>
          <w:rFonts w:ascii="Goudy Old Style" w:hAnsi="Goudy Old Style"/>
          <w:sz w:val="24"/>
          <w:szCs w:val="24"/>
        </w:rPr>
        <w:t>Question 7 (include possible answers)</w:t>
      </w:r>
    </w:p>
    <w:p w14:paraId="6802E224" w14:textId="77777777" w:rsidR="00D046A4" w:rsidRPr="00D046A4" w:rsidRDefault="00D046A4" w:rsidP="00D046A4">
      <w:pPr>
        <w:pStyle w:val="DefaultValueStyle"/>
        <w:rPr>
          <w:rFonts w:ascii="Goudy Old Style" w:hAnsi="Goudy Old Style"/>
          <w:sz w:val="24"/>
          <w:szCs w:val="24"/>
        </w:rPr>
      </w:pPr>
      <w:r w:rsidRPr="00D046A4">
        <w:rPr>
          <w:rFonts w:ascii="Goudy Old Style" w:hAnsi="Goudy Old Style"/>
          <w:sz w:val="24"/>
          <w:szCs w:val="24"/>
        </w:rPr>
        <w:t>Which of the following is a true statement about men? a)</w:t>
      </w:r>
      <w:r w:rsidRPr="00D046A4">
        <w:rPr>
          <w:rFonts w:ascii="Goudy Old Style" w:hAnsi="Goudy Old Style"/>
          <w:sz w:val="24"/>
          <w:szCs w:val="24"/>
        </w:rPr>
        <w:tab/>
        <w:t xml:space="preserve">They are naturally much more </w:t>
      </w:r>
      <w:proofErr w:type="gramStart"/>
      <w:r w:rsidRPr="00D046A4">
        <w:rPr>
          <w:rFonts w:ascii="Goudy Old Style" w:hAnsi="Goudy Old Style"/>
          <w:sz w:val="24"/>
          <w:szCs w:val="24"/>
        </w:rPr>
        <w:t>independent  b</w:t>
      </w:r>
      <w:proofErr w:type="gramEnd"/>
      <w:r w:rsidRPr="00D046A4">
        <w:rPr>
          <w:rFonts w:ascii="Goudy Old Style" w:hAnsi="Goudy Old Style"/>
          <w:sz w:val="24"/>
          <w:szCs w:val="24"/>
        </w:rPr>
        <w:t>)</w:t>
      </w:r>
      <w:r w:rsidRPr="00D046A4">
        <w:rPr>
          <w:rFonts w:ascii="Goudy Old Style" w:hAnsi="Goudy Old Style"/>
          <w:sz w:val="24"/>
          <w:szCs w:val="24"/>
        </w:rPr>
        <w:tab/>
        <w:t>They are less attachment oriented  c)</w:t>
      </w:r>
      <w:r w:rsidRPr="00D046A4">
        <w:rPr>
          <w:rFonts w:ascii="Goudy Old Style" w:hAnsi="Goudy Old Style"/>
          <w:sz w:val="24"/>
          <w:szCs w:val="24"/>
        </w:rPr>
        <w:tab/>
        <w:t>They are natural rescuers d)</w:t>
      </w:r>
      <w:r w:rsidRPr="00D046A4">
        <w:rPr>
          <w:rFonts w:ascii="Goudy Old Style" w:hAnsi="Goudy Old Style"/>
          <w:sz w:val="24"/>
          <w:szCs w:val="24"/>
        </w:rPr>
        <w:tab/>
        <w:t>None of the above</w:t>
      </w:r>
    </w:p>
    <w:p w14:paraId="51AA7AB6" w14:textId="77777777" w:rsidR="00D046A4" w:rsidRPr="00D046A4" w:rsidRDefault="00D046A4" w:rsidP="00D046A4">
      <w:pPr>
        <w:pStyle w:val="DefaultLabelStyle"/>
        <w:rPr>
          <w:rFonts w:ascii="Goudy Old Style" w:hAnsi="Goudy Old Style"/>
          <w:sz w:val="24"/>
          <w:szCs w:val="24"/>
        </w:rPr>
      </w:pPr>
      <w:r w:rsidRPr="00D046A4">
        <w:rPr>
          <w:rFonts w:ascii="Goudy Old Style" w:hAnsi="Goudy Old Style"/>
          <w:sz w:val="24"/>
          <w:szCs w:val="24"/>
        </w:rPr>
        <w:t>Correct Answer 7</w:t>
      </w:r>
    </w:p>
    <w:p w14:paraId="143266B8" w14:textId="77777777" w:rsidR="00D046A4" w:rsidRPr="00D046A4" w:rsidRDefault="00D046A4" w:rsidP="00D046A4">
      <w:pPr>
        <w:pStyle w:val="DefaultValueStyle"/>
        <w:rPr>
          <w:rFonts w:ascii="Goudy Old Style" w:hAnsi="Goudy Old Style"/>
          <w:sz w:val="24"/>
          <w:szCs w:val="24"/>
        </w:rPr>
      </w:pPr>
      <w:r w:rsidRPr="00D046A4">
        <w:rPr>
          <w:rFonts w:ascii="Goudy Old Style" w:hAnsi="Goudy Old Style"/>
          <w:sz w:val="24"/>
          <w:szCs w:val="24"/>
        </w:rPr>
        <w:t>d</w:t>
      </w:r>
    </w:p>
    <w:p w14:paraId="6C9B6912" w14:textId="77777777" w:rsidR="00D046A4" w:rsidRPr="00D046A4" w:rsidRDefault="00D046A4" w:rsidP="00D046A4">
      <w:pPr>
        <w:pStyle w:val="DefaultLabelStyle"/>
        <w:rPr>
          <w:rFonts w:ascii="Goudy Old Style" w:hAnsi="Goudy Old Style"/>
          <w:sz w:val="24"/>
          <w:szCs w:val="24"/>
        </w:rPr>
      </w:pPr>
      <w:r w:rsidRPr="00D046A4">
        <w:rPr>
          <w:rFonts w:ascii="Goudy Old Style" w:hAnsi="Goudy Old Style"/>
          <w:sz w:val="24"/>
          <w:szCs w:val="24"/>
        </w:rPr>
        <w:t>Question 8 (include possible answers)</w:t>
      </w:r>
    </w:p>
    <w:p w14:paraId="211ADBA4" w14:textId="77777777" w:rsidR="00D046A4" w:rsidRPr="00D046A4" w:rsidRDefault="00D046A4" w:rsidP="00D046A4">
      <w:pPr>
        <w:pStyle w:val="DefaultValueStyle"/>
        <w:rPr>
          <w:rFonts w:ascii="Goudy Old Style" w:hAnsi="Goudy Old Style"/>
          <w:sz w:val="24"/>
          <w:szCs w:val="24"/>
        </w:rPr>
      </w:pPr>
      <w:r w:rsidRPr="00D046A4">
        <w:rPr>
          <w:rFonts w:ascii="Goudy Old Style" w:hAnsi="Goudy Old Style"/>
          <w:sz w:val="24"/>
          <w:szCs w:val="24"/>
        </w:rPr>
        <w:t>Processing present-moment experiences of connection between group members does which of the following: a)</w:t>
      </w:r>
      <w:r w:rsidRPr="00D046A4">
        <w:rPr>
          <w:rFonts w:ascii="Goudy Old Style" w:hAnsi="Goudy Old Style"/>
          <w:sz w:val="24"/>
          <w:szCs w:val="24"/>
        </w:rPr>
        <w:tab/>
        <w:t>Disrupts the flow of group process b)</w:t>
      </w:r>
      <w:r w:rsidRPr="00D046A4">
        <w:rPr>
          <w:rFonts w:ascii="Goudy Old Style" w:hAnsi="Goudy Old Style"/>
          <w:sz w:val="24"/>
          <w:szCs w:val="24"/>
        </w:rPr>
        <w:tab/>
        <w:t>Heightens that sense of connection between members c)</w:t>
      </w:r>
      <w:r w:rsidRPr="00D046A4">
        <w:rPr>
          <w:rFonts w:ascii="Goudy Old Style" w:hAnsi="Goudy Old Style"/>
          <w:sz w:val="24"/>
          <w:szCs w:val="24"/>
        </w:rPr>
        <w:tab/>
        <w:t>Shuts out the other members of the group</w:t>
      </w:r>
    </w:p>
    <w:p w14:paraId="1E68DF0C" w14:textId="77777777" w:rsidR="00D046A4" w:rsidRPr="00D046A4" w:rsidRDefault="00D046A4" w:rsidP="00D046A4">
      <w:pPr>
        <w:pStyle w:val="DefaultLabelStyle"/>
        <w:rPr>
          <w:rFonts w:ascii="Goudy Old Style" w:hAnsi="Goudy Old Style"/>
          <w:sz w:val="24"/>
          <w:szCs w:val="24"/>
        </w:rPr>
      </w:pPr>
      <w:r w:rsidRPr="00D046A4">
        <w:rPr>
          <w:rFonts w:ascii="Goudy Old Style" w:hAnsi="Goudy Old Style"/>
          <w:sz w:val="24"/>
          <w:szCs w:val="24"/>
        </w:rPr>
        <w:t>Correct Answer 8</w:t>
      </w:r>
    </w:p>
    <w:p w14:paraId="3841993D" w14:textId="77777777" w:rsidR="00D046A4" w:rsidRPr="00D046A4" w:rsidRDefault="00D046A4" w:rsidP="00D046A4">
      <w:pPr>
        <w:pStyle w:val="DefaultValueStyle"/>
        <w:rPr>
          <w:rFonts w:ascii="Goudy Old Style" w:hAnsi="Goudy Old Style"/>
          <w:sz w:val="24"/>
          <w:szCs w:val="24"/>
        </w:rPr>
      </w:pPr>
      <w:r w:rsidRPr="00D046A4">
        <w:rPr>
          <w:rFonts w:ascii="Goudy Old Style" w:hAnsi="Goudy Old Style"/>
          <w:sz w:val="24"/>
          <w:szCs w:val="24"/>
        </w:rPr>
        <w:t>b</w:t>
      </w:r>
    </w:p>
    <w:p w14:paraId="47A096BF" w14:textId="77777777" w:rsidR="00D046A4" w:rsidRPr="00D046A4" w:rsidRDefault="00D046A4" w:rsidP="00D046A4">
      <w:pPr>
        <w:pStyle w:val="DefaultLabelStyle"/>
        <w:rPr>
          <w:rFonts w:ascii="Goudy Old Style" w:hAnsi="Goudy Old Style"/>
          <w:sz w:val="24"/>
          <w:szCs w:val="24"/>
        </w:rPr>
      </w:pPr>
      <w:r w:rsidRPr="00D046A4">
        <w:rPr>
          <w:rFonts w:ascii="Goudy Old Style" w:hAnsi="Goudy Old Style"/>
          <w:sz w:val="24"/>
          <w:szCs w:val="24"/>
        </w:rPr>
        <w:lastRenderedPageBreak/>
        <w:t>Question 9 (include possible answers)</w:t>
      </w:r>
    </w:p>
    <w:p w14:paraId="76C3F234" w14:textId="77777777" w:rsidR="00D046A4" w:rsidRPr="00D046A4" w:rsidRDefault="00D046A4" w:rsidP="00D046A4">
      <w:pPr>
        <w:pStyle w:val="DefaultValueStyle"/>
        <w:rPr>
          <w:rFonts w:ascii="Goudy Old Style" w:hAnsi="Goudy Old Style"/>
          <w:sz w:val="24"/>
          <w:szCs w:val="24"/>
        </w:rPr>
      </w:pPr>
      <w:r w:rsidRPr="00D046A4">
        <w:rPr>
          <w:rFonts w:ascii="Goudy Old Style" w:hAnsi="Goudy Old Style"/>
          <w:sz w:val="24"/>
          <w:szCs w:val="24"/>
        </w:rPr>
        <w:t xml:space="preserve">In order to engage men in group process safely and effectively, groups should be composed </w:t>
      </w:r>
      <w:proofErr w:type="gramStart"/>
      <w:r w:rsidRPr="00D046A4">
        <w:rPr>
          <w:rFonts w:ascii="Goudy Old Style" w:hAnsi="Goudy Old Style"/>
          <w:sz w:val="24"/>
          <w:szCs w:val="24"/>
        </w:rPr>
        <w:t>of:</w:t>
      </w:r>
      <w:proofErr w:type="gramEnd"/>
      <w:r w:rsidRPr="00D046A4">
        <w:rPr>
          <w:rFonts w:ascii="Goudy Old Style" w:hAnsi="Goudy Old Style"/>
          <w:sz w:val="24"/>
          <w:szCs w:val="24"/>
        </w:rPr>
        <w:t xml:space="preserve"> a)</w:t>
      </w:r>
      <w:r w:rsidRPr="00D046A4">
        <w:rPr>
          <w:rFonts w:ascii="Goudy Old Style" w:hAnsi="Goudy Old Style"/>
          <w:sz w:val="24"/>
          <w:szCs w:val="24"/>
        </w:rPr>
        <w:tab/>
        <w:t>Only cisgender men b)</w:t>
      </w:r>
      <w:r w:rsidRPr="00D046A4">
        <w:rPr>
          <w:rFonts w:ascii="Goudy Old Style" w:hAnsi="Goudy Old Style"/>
          <w:sz w:val="24"/>
          <w:szCs w:val="24"/>
        </w:rPr>
        <w:tab/>
        <w:t>Only heterosexual men c)</w:t>
      </w:r>
      <w:r w:rsidRPr="00D046A4">
        <w:rPr>
          <w:rFonts w:ascii="Goudy Old Style" w:hAnsi="Goudy Old Style"/>
          <w:sz w:val="24"/>
          <w:szCs w:val="24"/>
        </w:rPr>
        <w:tab/>
        <w:t>A range of masculine-identified participants</w:t>
      </w:r>
    </w:p>
    <w:p w14:paraId="562FA668" w14:textId="77777777" w:rsidR="00D046A4" w:rsidRPr="00D046A4" w:rsidRDefault="00D046A4" w:rsidP="00D046A4">
      <w:pPr>
        <w:pStyle w:val="DefaultLabelStyle"/>
        <w:rPr>
          <w:rFonts w:ascii="Goudy Old Style" w:hAnsi="Goudy Old Style"/>
          <w:sz w:val="24"/>
          <w:szCs w:val="24"/>
        </w:rPr>
      </w:pPr>
      <w:r w:rsidRPr="00D046A4">
        <w:rPr>
          <w:rFonts w:ascii="Goudy Old Style" w:hAnsi="Goudy Old Style"/>
          <w:sz w:val="24"/>
          <w:szCs w:val="24"/>
        </w:rPr>
        <w:t>Correct Answer 9</w:t>
      </w:r>
    </w:p>
    <w:p w14:paraId="7D0FC4CF" w14:textId="77777777" w:rsidR="00D046A4" w:rsidRPr="00D046A4" w:rsidRDefault="00D046A4" w:rsidP="00D046A4">
      <w:pPr>
        <w:pStyle w:val="DefaultValueStyle"/>
        <w:rPr>
          <w:rFonts w:ascii="Goudy Old Style" w:hAnsi="Goudy Old Style"/>
          <w:sz w:val="24"/>
          <w:szCs w:val="24"/>
        </w:rPr>
      </w:pPr>
      <w:r w:rsidRPr="00D046A4">
        <w:rPr>
          <w:rFonts w:ascii="Goudy Old Style" w:hAnsi="Goudy Old Style"/>
          <w:sz w:val="24"/>
          <w:szCs w:val="24"/>
        </w:rPr>
        <w:t>c</w:t>
      </w:r>
    </w:p>
    <w:p w14:paraId="60FE4204" w14:textId="77777777" w:rsidR="00D046A4" w:rsidRPr="00D046A4" w:rsidRDefault="00D046A4" w:rsidP="00D046A4">
      <w:pPr>
        <w:pStyle w:val="DefaultLabelStyle"/>
        <w:rPr>
          <w:rFonts w:ascii="Goudy Old Style" w:hAnsi="Goudy Old Style"/>
          <w:sz w:val="24"/>
          <w:szCs w:val="24"/>
        </w:rPr>
      </w:pPr>
      <w:r w:rsidRPr="00D046A4">
        <w:rPr>
          <w:rFonts w:ascii="Goudy Old Style" w:hAnsi="Goudy Old Style"/>
          <w:sz w:val="24"/>
          <w:szCs w:val="24"/>
        </w:rPr>
        <w:t>Question 10 (include possible answers)</w:t>
      </w:r>
    </w:p>
    <w:p w14:paraId="1537875F" w14:textId="77777777" w:rsidR="00D046A4" w:rsidRPr="00D046A4" w:rsidRDefault="00D046A4" w:rsidP="00D046A4">
      <w:pPr>
        <w:pStyle w:val="DefaultValueStyle"/>
        <w:rPr>
          <w:rFonts w:ascii="Goudy Old Style" w:hAnsi="Goudy Old Style"/>
          <w:sz w:val="24"/>
          <w:szCs w:val="24"/>
        </w:rPr>
      </w:pPr>
      <w:r w:rsidRPr="00D046A4">
        <w:rPr>
          <w:rFonts w:ascii="Goudy Old Style" w:hAnsi="Goudy Old Style"/>
          <w:sz w:val="24"/>
          <w:szCs w:val="24"/>
        </w:rPr>
        <w:t>Which of the following is a topic likely to arise in groups for males? a)</w:t>
      </w:r>
      <w:r w:rsidRPr="00D046A4">
        <w:rPr>
          <w:rFonts w:ascii="Goudy Old Style" w:hAnsi="Goudy Old Style"/>
          <w:sz w:val="24"/>
          <w:szCs w:val="24"/>
        </w:rPr>
        <w:tab/>
        <w:t>The impact and influence of fathers b)</w:t>
      </w:r>
      <w:r w:rsidRPr="00D046A4">
        <w:rPr>
          <w:rFonts w:ascii="Goudy Old Style" w:hAnsi="Goudy Old Style"/>
          <w:sz w:val="24"/>
          <w:szCs w:val="24"/>
        </w:rPr>
        <w:tab/>
        <w:t>Dynamics of power and aggression c)</w:t>
      </w:r>
      <w:r w:rsidRPr="00D046A4">
        <w:rPr>
          <w:rFonts w:ascii="Goudy Old Style" w:hAnsi="Goudy Old Style"/>
          <w:sz w:val="24"/>
          <w:szCs w:val="24"/>
        </w:rPr>
        <w:tab/>
        <w:t>Longing for comfort and safety d)</w:t>
      </w:r>
      <w:r w:rsidRPr="00D046A4">
        <w:rPr>
          <w:rFonts w:ascii="Goudy Old Style" w:hAnsi="Goudy Old Style"/>
          <w:sz w:val="24"/>
          <w:szCs w:val="24"/>
        </w:rPr>
        <w:tab/>
        <w:t>All of the above</w:t>
      </w:r>
    </w:p>
    <w:p w14:paraId="0E50FAEA" w14:textId="77777777" w:rsidR="00D046A4" w:rsidRPr="00D046A4" w:rsidRDefault="00D046A4" w:rsidP="00D046A4">
      <w:pPr>
        <w:pStyle w:val="DefaultLabelStyle"/>
        <w:rPr>
          <w:rFonts w:ascii="Goudy Old Style" w:hAnsi="Goudy Old Style"/>
          <w:sz w:val="24"/>
          <w:szCs w:val="24"/>
        </w:rPr>
      </w:pPr>
      <w:r w:rsidRPr="00D046A4">
        <w:rPr>
          <w:rFonts w:ascii="Goudy Old Style" w:hAnsi="Goudy Old Style"/>
          <w:sz w:val="24"/>
          <w:szCs w:val="24"/>
        </w:rPr>
        <w:t>Correct Answer 10</w:t>
      </w:r>
    </w:p>
    <w:p w14:paraId="53B6ADB6" w14:textId="77777777" w:rsidR="00D046A4" w:rsidRPr="00D046A4" w:rsidRDefault="00D046A4" w:rsidP="00D046A4">
      <w:pPr>
        <w:pStyle w:val="DefaultValueStyle"/>
        <w:rPr>
          <w:rFonts w:ascii="Goudy Old Style" w:hAnsi="Goudy Old Style"/>
          <w:sz w:val="24"/>
          <w:szCs w:val="24"/>
        </w:rPr>
      </w:pPr>
      <w:r w:rsidRPr="00D046A4">
        <w:rPr>
          <w:rFonts w:ascii="Goudy Old Style" w:hAnsi="Goudy Old Style"/>
          <w:sz w:val="24"/>
          <w:szCs w:val="24"/>
        </w:rPr>
        <w:t>d</w:t>
      </w:r>
    </w:p>
    <w:p w14:paraId="2232FCA1" w14:textId="77777777" w:rsidR="00D046A4" w:rsidRPr="00D046A4" w:rsidRDefault="00D046A4" w:rsidP="00D046A4">
      <w:pPr>
        <w:pStyle w:val="DefaultLabelStyle"/>
        <w:rPr>
          <w:rFonts w:ascii="Goudy Old Style" w:hAnsi="Goudy Old Style"/>
          <w:sz w:val="24"/>
          <w:szCs w:val="24"/>
        </w:rPr>
      </w:pPr>
      <w:r w:rsidRPr="00D046A4">
        <w:rPr>
          <w:rFonts w:ascii="Goudy Old Style" w:hAnsi="Goudy Old Style"/>
          <w:sz w:val="24"/>
          <w:szCs w:val="24"/>
        </w:rPr>
        <w:t>Specific Focus Process Group registration limit</w:t>
      </w:r>
    </w:p>
    <w:p w14:paraId="19127A57" w14:textId="77777777" w:rsidR="00D046A4" w:rsidRPr="00D046A4" w:rsidRDefault="00D046A4" w:rsidP="00D046A4">
      <w:pPr>
        <w:pStyle w:val="DefaultValueStyle"/>
        <w:rPr>
          <w:rFonts w:ascii="Goudy Old Style" w:hAnsi="Goudy Old Style"/>
          <w:sz w:val="24"/>
          <w:szCs w:val="24"/>
        </w:rPr>
      </w:pPr>
      <w:r w:rsidRPr="00D046A4">
        <w:rPr>
          <w:rFonts w:ascii="Goudy Old Style" w:hAnsi="Goudy Old Style"/>
          <w:sz w:val="24"/>
          <w:szCs w:val="24"/>
        </w:rPr>
        <w:t>20</w:t>
      </w:r>
    </w:p>
    <w:p w14:paraId="13264EEF" w14:textId="3FAEE0E5" w:rsidR="00DB545B" w:rsidRPr="00D046A4" w:rsidRDefault="00DB545B" w:rsidP="00D046A4">
      <w:pPr>
        <w:pStyle w:val="DefaultLabelStyle"/>
        <w:rPr>
          <w:rFonts w:ascii="Goudy Old Style" w:hAnsi="Goudy Old Style"/>
          <w:bCs/>
          <w:color w:val="auto"/>
          <w:sz w:val="24"/>
          <w:szCs w:val="24"/>
        </w:rPr>
      </w:pPr>
    </w:p>
    <w:sectPr w:rsidR="00DB545B" w:rsidRPr="00D046A4"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DB1"/>
    <w:multiLevelType w:val="hybridMultilevel"/>
    <w:tmpl w:val="87ECDDEA"/>
    <w:lvl w:ilvl="0" w:tplc="0C92ACD0">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373BA"/>
    <w:multiLevelType w:val="hybridMultilevel"/>
    <w:tmpl w:val="D2DA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3A38"/>
    <w:multiLevelType w:val="hybridMultilevel"/>
    <w:tmpl w:val="7B7A9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053CC"/>
    <w:multiLevelType w:val="hybridMultilevel"/>
    <w:tmpl w:val="E028E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71DDC"/>
    <w:multiLevelType w:val="hybridMultilevel"/>
    <w:tmpl w:val="5E624316"/>
    <w:lvl w:ilvl="0" w:tplc="AD644E4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B6504"/>
    <w:multiLevelType w:val="hybridMultilevel"/>
    <w:tmpl w:val="4BE04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A0FA0"/>
    <w:multiLevelType w:val="hybridMultilevel"/>
    <w:tmpl w:val="434292F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92942"/>
    <w:multiLevelType w:val="hybridMultilevel"/>
    <w:tmpl w:val="F4781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23EF7"/>
    <w:multiLevelType w:val="hybridMultilevel"/>
    <w:tmpl w:val="AFACEA32"/>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97D72"/>
    <w:multiLevelType w:val="hybridMultilevel"/>
    <w:tmpl w:val="AF1EA284"/>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919AA"/>
    <w:multiLevelType w:val="hybridMultilevel"/>
    <w:tmpl w:val="81DE9E46"/>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366E7"/>
    <w:multiLevelType w:val="hybridMultilevel"/>
    <w:tmpl w:val="F714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C69CD"/>
    <w:multiLevelType w:val="hybridMultilevel"/>
    <w:tmpl w:val="69E63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64209"/>
    <w:multiLevelType w:val="hybridMultilevel"/>
    <w:tmpl w:val="2012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A3652"/>
    <w:multiLevelType w:val="hybridMultilevel"/>
    <w:tmpl w:val="0B762FD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84236"/>
    <w:multiLevelType w:val="hybridMultilevel"/>
    <w:tmpl w:val="CCE4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E235E"/>
    <w:multiLevelType w:val="hybridMultilevel"/>
    <w:tmpl w:val="1ED2D5F0"/>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3499C"/>
    <w:multiLevelType w:val="hybridMultilevel"/>
    <w:tmpl w:val="588A011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86E86"/>
    <w:multiLevelType w:val="hybridMultilevel"/>
    <w:tmpl w:val="C3D0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7000DB"/>
    <w:multiLevelType w:val="hybridMultilevel"/>
    <w:tmpl w:val="E73EB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E0E12"/>
    <w:multiLevelType w:val="hybridMultilevel"/>
    <w:tmpl w:val="1876B84E"/>
    <w:lvl w:ilvl="0" w:tplc="A8FEC8C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14219"/>
    <w:multiLevelType w:val="hybridMultilevel"/>
    <w:tmpl w:val="62F248D8"/>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14334C"/>
    <w:multiLevelType w:val="hybridMultilevel"/>
    <w:tmpl w:val="DB22321C"/>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8E0DD7"/>
    <w:multiLevelType w:val="hybridMultilevel"/>
    <w:tmpl w:val="5568F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13C9D"/>
    <w:multiLevelType w:val="hybridMultilevel"/>
    <w:tmpl w:val="1F3A7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C7632"/>
    <w:multiLevelType w:val="hybridMultilevel"/>
    <w:tmpl w:val="530A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3B696D"/>
    <w:multiLevelType w:val="hybridMultilevel"/>
    <w:tmpl w:val="225EE91C"/>
    <w:lvl w:ilvl="0" w:tplc="5E30CE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9D6EED"/>
    <w:multiLevelType w:val="hybridMultilevel"/>
    <w:tmpl w:val="A414064C"/>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616B7"/>
    <w:multiLevelType w:val="hybridMultilevel"/>
    <w:tmpl w:val="B6B486B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FA3B0B"/>
    <w:multiLevelType w:val="hybridMultilevel"/>
    <w:tmpl w:val="C93CA96C"/>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1B3FAA"/>
    <w:multiLevelType w:val="hybridMultilevel"/>
    <w:tmpl w:val="3DA8C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54893"/>
    <w:multiLevelType w:val="hybridMultilevel"/>
    <w:tmpl w:val="FB2A08DA"/>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80451"/>
    <w:multiLevelType w:val="hybridMultilevel"/>
    <w:tmpl w:val="9CF26194"/>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413C7C"/>
    <w:multiLevelType w:val="hybridMultilevel"/>
    <w:tmpl w:val="42BA3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AE4AA2"/>
    <w:multiLevelType w:val="hybridMultilevel"/>
    <w:tmpl w:val="CA6AD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4"/>
  </w:num>
  <w:num w:numId="2" w16cid:durableId="366149818">
    <w:abstractNumId w:val="0"/>
  </w:num>
  <w:num w:numId="3" w16cid:durableId="300354057">
    <w:abstractNumId w:val="29"/>
  </w:num>
  <w:num w:numId="4" w16cid:durableId="111704676">
    <w:abstractNumId w:val="14"/>
  </w:num>
  <w:num w:numId="5" w16cid:durableId="2245546">
    <w:abstractNumId w:val="33"/>
  </w:num>
  <w:num w:numId="6" w16cid:durableId="1619408608">
    <w:abstractNumId w:val="28"/>
  </w:num>
  <w:num w:numId="7" w16cid:durableId="618684873">
    <w:abstractNumId w:val="27"/>
  </w:num>
  <w:num w:numId="8" w16cid:durableId="1958946757">
    <w:abstractNumId w:val="32"/>
  </w:num>
  <w:num w:numId="9" w16cid:durableId="48236698">
    <w:abstractNumId w:val="22"/>
  </w:num>
  <w:num w:numId="10" w16cid:durableId="2090419355">
    <w:abstractNumId w:val="12"/>
  </w:num>
  <w:num w:numId="11" w16cid:durableId="1425497353">
    <w:abstractNumId w:val="26"/>
  </w:num>
  <w:num w:numId="12" w16cid:durableId="247925492">
    <w:abstractNumId w:val="10"/>
  </w:num>
  <w:num w:numId="13" w16cid:durableId="1650554355">
    <w:abstractNumId w:val="17"/>
  </w:num>
  <w:num w:numId="14" w16cid:durableId="989676841">
    <w:abstractNumId w:val="23"/>
  </w:num>
  <w:num w:numId="15" w16cid:durableId="393745964">
    <w:abstractNumId w:val="20"/>
  </w:num>
  <w:num w:numId="16" w16cid:durableId="359480160">
    <w:abstractNumId w:val="8"/>
  </w:num>
  <w:num w:numId="17" w16cid:durableId="1261140547">
    <w:abstractNumId w:val="19"/>
  </w:num>
  <w:num w:numId="18" w16cid:durableId="64760913">
    <w:abstractNumId w:val="5"/>
  </w:num>
  <w:num w:numId="19" w16cid:durableId="1200824270">
    <w:abstractNumId w:val="21"/>
  </w:num>
  <w:num w:numId="20" w16cid:durableId="504980282">
    <w:abstractNumId w:val="15"/>
  </w:num>
  <w:num w:numId="21" w16cid:durableId="2000183637">
    <w:abstractNumId w:val="24"/>
  </w:num>
  <w:num w:numId="22" w16cid:durableId="662438376">
    <w:abstractNumId w:val="25"/>
  </w:num>
  <w:num w:numId="23" w16cid:durableId="2101172607">
    <w:abstractNumId w:val="11"/>
  </w:num>
  <w:num w:numId="24" w16cid:durableId="1709641318">
    <w:abstractNumId w:val="9"/>
  </w:num>
  <w:num w:numId="25" w16cid:durableId="1192840447">
    <w:abstractNumId w:val="7"/>
  </w:num>
  <w:num w:numId="26" w16cid:durableId="501552815">
    <w:abstractNumId w:val="30"/>
  </w:num>
  <w:num w:numId="27" w16cid:durableId="932666622">
    <w:abstractNumId w:val="18"/>
  </w:num>
  <w:num w:numId="28" w16cid:durableId="920796660">
    <w:abstractNumId w:val="1"/>
  </w:num>
  <w:num w:numId="29" w16cid:durableId="1258758589">
    <w:abstractNumId w:val="35"/>
  </w:num>
  <w:num w:numId="30" w16cid:durableId="428696265">
    <w:abstractNumId w:val="6"/>
  </w:num>
  <w:num w:numId="31" w16cid:durableId="1586842291">
    <w:abstractNumId w:val="3"/>
  </w:num>
  <w:num w:numId="32" w16cid:durableId="376246726">
    <w:abstractNumId w:val="2"/>
  </w:num>
  <w:num w:numId="33" w16cid:durableId="1788962558">
    <w:abstractNumId w:val="34"/>
  </w:num>
  <w:num w:numId="34" w16cid:durableId="281419208">
    <w:abstractNumId w:val="13"/>
  </w:num>
  <w:num w:numId="35" w16cid:durableId="2018001722">
    <w:abstractNumId w:val="16"/>
  </w:num>
  <w:num w:numId="36" w16cid:durableId="575013643">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15D2A"/>
    <w:rsid w:val="00023600"/>
    <w:rsid w:val="000329DE"/>
    <w:rsid w:val="0005412F"/>
    <w:rsid w:val="00072D69"/>
    <w:rsid w:val="00076249"/>
    <w:rsid w:val="00076872"/>
    <w:rsid w:val="00086E32"/>
    <w:rsid w:val="00092FD2"/>
    <w:rsid w:val="00093992"/>
    <w:rsid w:val="000965C3"/>
    <w:rsid w:val="000A2318"/>
    <w:rsid w:val="000B311E"/>
    <w:rsid w:val="000B442C"/>
    <w:rsid w:val="000E489D"/>
    <w:rsid w:val="00116BA6"/>
    <w:rsid w:val="0012037C"/>
    <w:rsid w:val="001351D8"/>
    <w:rsid w:val="00152E68"/>
    <w:rsid w:val="00154679"/>
    <w:rsid w:val="00181251"/>
    <w:rsid w:val="00183FD8"/>
    <w:rsid w:val="001924CA"/>
    <w:rsid w:val="00194653"/>
    <w:rsid w:val="001B77E4"/>
    <w:rsid w:val="001D41BA"/>
    <w:rsid w:val="001D7374"/>
    <w:rsid w:val="001D7B59"/>
    <w:rsid w:val="00271026"/>
    <w:rsid w:val="00274080"/>
    <w:rsid w:val="002A6439"/>
    <w:rsid w:val="002E0A96"/>
    <w:rsid w:val="0030324E"/>
    <w:rsid w:val="00324F5F"/>
    <w:rsid w:val="00327F6A"/>
    <w:rsid w:val="003406EC"/>
    <w:rsid w:val="0034610C"/>
    <w:rsid w:val="0035236F"/>
    <w:rsid w:val="0037781C"/>
    <w:rsid w:val="00392576"/>
    <w:rsid w:val="00393676"/>
    <w:rsid w:val="00396518"/>
    <w:rsid w:val="00397FE5"/>
    <w:rsid w:val="003B0FB4"/>
    <w:rsid w:val="003C0CCC"/>
    <w:rsid w:val="003E38D2"/>
    <w:rsid w:val="003F1EC3"/>
    <w:rsid w:val="00435AA8"/>
    <w:rsid w:val="00436A05"/>
    <w:rsid w:val="00460E41"/>
    <w:rsid w:val="00472AC8"/>
    <w:rsid w:val="004A0CFF"/>
    <w:rsid w:val="004A76DA"/>
    <w:rsid w:val="004D3F4E"/>
    <w:rsid w:val="004E1E16"/>
    <w:rsid w:val="005352CD"/>
    <w:rsid w:val="0056729A"/>
    <w:rsid w:val="00571E1B"/>
    <w:rsid w:val="00582DC7"/>
    <w:rsid w:val="00584455"/>
    <w:rsid w:val="00597403"/>
    <w:rsid w:val="00597987"/>
    <w:rsid w:val="005A5D5E"/>
    <w:rsid w:val="005C06EB"/>
    <w:rsid w:val="005C6DA1"/>
    <w:rsid w:val="005D0292"/>
    <w:rsid w:val="005F30C7"/>
    <w:rsid w:val="00600F45"/>
    <w:rsid w:val="006153EB"/>
    <w:rsid w:val="00632E32"/>
    <w:rsid w:val="00643083"/>
    <w:rsid w:val="00674B98"/>
    <w:rsid w:val="00677F0E"/>
    <w:rsid w:val="006908F6"/>
    <w:rsid w:val="0069127A"/>
    <w:rsid w:val="00691C1A"/>
    <w:rsid w:val="006959BF"/>
    <w:rsid w:val="006A1A9B"/>
    <w:rsid w:val="006B26BA"/>
    <w:rsid w:val="006B72F7"/>
    <w:rsid w:val="006C34E2"/>
    <w:rsid w:val="006D1DE3"/>
    <w:rsid w:val="006D49E9"/>
    <w:rsid w:val="006D64AA"/>
    <w:rsid w:val="006D79D8"/>
    <w:rsid w:val="006E7BE7"/>
    <w:rsid w:val="00701338"/>
    <w:rsid w:val="0070576F"/>
    <w:rsid w:val="00712223"/>
    <w:rsid w:val="007146FE"/>
    <w:rsid w:val="0072198C"/>
    <w:rsid w:val="007333A6"/>
    <w:rsid w:val="00745D3F"/>
    <w:rsid w:val="0076063D"/>
    <w:rsid w:val="007619E7"/>
    <w:rsid w:val="00780202"/>
    <w:rsid w:val="007A6ED5"/>
    <w:rsid w:val="007D7E60"/>
    <w:rsid w:val="007F4696"/>
    <w:rsid w:val="00803A28"/>
    <w:rsid w:val="008226C5"/>
    <w:rsid w:val="0083342A"/>
    <w:rsid w:val="0087521E"/>
    <w:rsid w:val="008939A9"/>
    <w:rsid w:val="008B7257"/>
    <w:rsid w:val="008E707C"/>
    <w:rsid w:val="00904DB5"/>
    <w:rsid w:val="009073EB"/>
    <w:rsid w:val="00911103"/>
    <w:rsid w:val="00914540"/>
    <w:rsid w:val="00927D01"/>
    <w:rsid w:val="009504E1"/>
    <w:rsid w:val="00976BF1"/>
    <w:rsid w:val="009914DE"/>
    <w:rsid w:val="009D5BBF"/>
    <w:rsid w:val="00A016DD"/>
    <w:rsid w:val="00A16DE3"/>
    <w:rsid w:val="00A45576"/>
    <w:rsid w:val="00A5270A"/>
    <w:rsid w:val="00A62477"/>
    <w:rsid w:val="00A63666"/>
    <w:rsid w:val="00A76E36"/>
    <w:rsid w:val="00A7742F"/>
    <w:rsid w:val="00A80445"/>
    <w:rsid w:val="00AA1B9B"/>
    <w:rsid w:val="00AE654D"/>
    <w:rsid w:val="00B450CA"/>
    <w:rsid w:val="00B6409E"/>
    <w:rsid w:val="00B72019"/>
    <w:rsid w:val="00B74662"/>
    <w:rsid w:val="00B870FC"/>
    <w:rsid w:val="00BC3C76"/>
    <w:rsid w:val="00C01381"/>
    <w:rsid w:val="00C04CAC"/>
    <w:rsid w:val="00C25A01"/>
    <w:rsid w:val="00C37FD9"/>
    <w:rsid w:val="00C47233"/>
    <w:rsid w:val="00C85D01"/>
    <w:rsid w:val="00CB428A"/>
    <w:rsid w:val="00CC5179"/>
    <w:rsid w:val="00CF4291"/>
    <w:rsid w:val="00D046A4"/>
    <w:rsid w:val="00D11D20"/>
    <w:rsid w:val="00D41402"/>
    <w:rsid w:val="00D4175F"/>
    <w:rsid w:val="00D57F87"/>
    <w:rsid w:val="00D610BC"/>
    <w:rsid w:val="00D663BC"/>
    <w:rsid w:val="00D8148A"/>
    <w:rsid w:val="00D86240"/>
    <w:rsid w:val="00DA084B"/>
    <w:rsid w:val="00DA1B03"/>
    <w:rsid w:val="00DB545B"/>
    <w:rsid w:val="00DC0DC7"/>
    <w:rsid w:val="00DE61A7"/>
    <w:rsid w:val="00E47B92"/>
    <w:rsid w:val="00E6595A"/>
    <w:rsid w:val="00E7120C"/>
    <w:rsid w:val="00E814A9"/>
    <w:rsid w:val="00E85021"/>
    <w:rsid w:val="00E87C43"/>
    <w:rsid w:val="00E90FBF"/>
    <w:rsid w:val="00EA1882"/>
    <w:rsid w:val="00EA6706"/>
    <w:rsid w:val="00EB57BE"/>
    <w:rsid w:val="00EB70A1"/>
    <w:rsid w:val="00EB7FE6"/>
    <w:rsid w:val="00ED02C9"/>
    <w:rsid w:val="00ED3356"/>
    <w:rsid w:val="00F236C6"/>
    <w:rsid w:val="00F36488"/>
    <w:rsid w:val="00F37E04"/>
    <w:rsid w:val="00F431B9"/>
    <w:rsid w:val="00F47175"/>
    <w:rsid w:val="00F60FDD"/>
    <w:rsid w:val="00F61F81"/>
    <w:rsid w:val="00F64946"/>
    <w:rsid w:val="00F74F6A"/>
    <w:rsid w:val="00F838E7"/>
    <w:rsid w:val="00F91FB2"/>
    <w:rsid w:val="00FA6638"/>
    <w:rsid w:val="00FB24E7"/>
    <w:rsid w:val="00FB4874"/>
    <w:rsid w:val="00FC1A9D"/>
    <w:rsid w:val="00FE6D2A"/>
    <w:rsid w:val="00FF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29999">
      <w:bodyDiv w:val="1"/>
      <w:marLeft w:val="0"/>
      <w:marRight w:val="0"/>
      <w:marTop w:val="0"/>
      <w:marBottom w:val="0"/>
      <w:divBdr>
        <w:top w:val="none" w:sz="0" w:space="0" w:color="auto"/>
        <w:left w:val="none" w:sz="0" w:space="0" w:color="auto"/>
        <w:bottom w:val="none" w:sz="0" w:space="0" w:color="auto"/>
        <w:right w:val="none" w:sz="0" w:space="0" w:color="auto"/>
      </w:divBdr>
      <w:divsChild>
        <w:div w:id="455413225">
          <w:marLeft w:val="0"/>
          <w:marRight w:val="0"/>
          <w:marTop w:val="0"/>
          <w:marBottom w:val="0"/>
          <w:divBdr>
            <w:top w:val="none" w:sz="0" w:space="0" w:color="auto"/>
            <w:left w:val="none" w:sz="0" w:space="0" w:color="auto"/>
            <w:bottom w:val="none" w:sz="0" w:space="0" w:color="auto"/>
            <w:right w:val="none" w:sz="0" w:space="0" w:color="auto"/>
          </w:divBdr>
        </w:div>
      </w:divsChild>
    </w:div>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1420327219">
      <w:bodyDiv w:val="1"/>
      <w:marLeft w:val="0"/>
      <w:marRight w:val="0"/>
      <w:marTop w:val="0"/>
      <w:marBottom w:val="0"/>
      <w:divBdr>
        <w:top w:val="none" w:sz="0" w:space="0" w:color="auto"/>
        <w:left w:val="none" w:sz="0" w:space="0" w:color="auto"/>
        <w:bottom w:val="none" w:sz="0" w:space="0" w:color="auto"/>
        <w:right w:val="none" w:sz="0" w:space="0" w:color="auto"/>
      </w:divBdr>
    </w:div>
    <w:div w:id="1544101843">
      <w:bodyDiv w:val="1"/>
      <w:marLeft w:val="0"/>
      <w:marRight w:val="0"/>
      <w:marTop w:val="0"/>
      <w:marBottom w:val="0"/>
      <w:divBdr>
        <w:top w:val="none" w:sz="0" w:space="0" w:color="auto"/>
        <w:left w:val="none" w:sz="0" w:space="0" w:color="auto"/>
        <w:bottom w:val="none" w:sz="0" w:space="0" w:color="auto"/>
        <w:right w:val="none" w:sz="0" w:space="0" w:color="auto"/>
      </w:divBdr>
      <w:divsChild>
        <w:div w:id="223640377">
          <w:marLeft w:val="0"/>
          <w:marRight w:val="0"/>
          <w:marTop w:val="0"/>
          <w:marBottom w:val="0"/>
          <w:divBdr>
            <w:top w:val="none" w:sz="0" w:space="0" w:color="auto"/>
            <w:left w:val="none" w:sz="0" w:space="0" w:color="auto"/>
            <w:bottom w:val="none" w:sz="0" w:space="0" w:color="auto"/>
            <w:right w:val="none" w:sz="0" w:space="0" w:color="auto"/>
          </w:divBdr>
        </w:div>
        <w:div w:id="1556551430">
          <w:marLeft w:val="0"/>
          <w:marRight w:val="0"/>
          <w:marTop w:val="0"/>
          <w:marBottom w:val="0"/>
          <w:divBdr>
            <w:top w:val="none" w:sz="0" w:space="0" w:color="auto"/>
            <w:left w:val="none" w:sz="0" w:space="0" w:color="auto"/>
            <w:bottom w:val="none" w:sz="0" w:space="0" w:color="auto"/>
            <w:right w:val="none" w:sz="0" w:space="0" w:color="auto"/>
          </w:divBdr>
        </w:div>
      </w:divsChild>
    </w:div>
    <w:div w:id="2017267104">
      <w:bodyDiv w:val="1"/>
      <w:marLeft w:val="0"/>
      <w:marRight w:val="0"/>
      <w:marTop w:val="0"/>
      <w:marBottom w:val="0"/>
      <w:divBdr>
        <w:top w:val="none" w:sz="0" w:space="0" w:color="auto"/>
        <w:left w:val="none" w:sz="0" w:space="0" w:color="auto"/>
        <w:bottom w:val="none" w:sz="0" w:space="0" w:color="auto"/>
        <w:right w:val="none" w:sz="0" w:space="0" w:color="auto"/>
      </w:divBdr>
      <w:divsChild>
        <w:div w:id="467865504">
          <w:marLeft w:val="0"/>
          <w:marRight w:val="0"/>
          <w:marTop w:val="0"/>
          <w:marBottom w:val="0"/>
          <w:divBdr>
            <w:top w:val="none" w:sz="0" w:space="0" w:color="auto"/>
            <w:left w:val="none" w:sz="0" w:space="0" w:color="auto"/>
            <w:bottom w:val="none" w:sz="0" w:space="0" w:color="auto"/>
            <w:right w:val="none" w:sz="0" w:space="0" w:color="auto"/>
          </w:divBdr>
        </w:div>
      </w:divsChild>
    </w:div>
    <w:div w:id="2034113605">
      <w:bodyDiv w:val="1"/>
      <w:marLeft w:val="0"/>
      <w:marRight w:val="0"/>
      <w:marTop w:val="0"/>
      <w:marBottom w:val="0"/>
      <w:divBdr>
        <w:top w:val="none" w:sz="0" w:space="0" w:color="auto"/>
        <w:left w:val="none" w:sz="0" w:space="0" w:color="auto"/>
        <w:bottom w:val="none" w:sz="0" w:space="0" w:color="auto"/>
        <w:right w:val="none" w:sz="0" w:space="0" w:color="auto"/>
      </w:divBdr>
      <w:divsChild>
        <w:div w:id="201402541">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 w:id="2062097012">
      <w:bodyDiv w:val="1"/>
      <w:marLeft w:val="0"/>
      <w:marRight w:val="0"/>
      <w:marTop w:val="0"/>
      <w:marBottom w:val="0"/>
      <w:divBdr>
        <w:top w:val="none" w:sz="0" w:space="0" w:color="auto"/>
        <w:left w:val="none" w:sz="0" w:space="0" w:color="auto"/>
        <w:bottom w:val="none" w:sz="0" w:space="0" w:color="auto"/>
        <w:right w:val="none" w:sz="0" w:space="0" w:color="auto"/>
      </w:divBdr>
      <w:divsChild>
        <w:div w:id="1676958345">
          <w:marLeft w:val="0"/>
          <w:marRight w:val="0"/>
          <w:marTop w:val="0"/>
          <w:marBottom w:val="0"/>
          <w:divBdr>
            <w:top w:val="none" w:sz="0" w:space="0" w:color="auto"/>
            <w:left w:val="none" w:sz="0" w:space="0" w:color="auto"/>
            <w:bottom w:val="none" w:sz="0" w:space="0" w:color="auto"/>
            <w:right w:val="none" w:sz="0" w:space="0" w:color="auto"/>
          </w:divBdr>
        </w:div>
        <w:div w:id="1266428841">
          <w:marLeft w:val="0"/>
          <w:marRight w:val="0"/>
          <w:marTop w:val="0"/>
          <w:marBottom w:val="0"/>
          <w:divBdr>
            <w:top w:val="none" w:sz="0" w:space="0" w:color="auto"/>
            <w:left w:val="none" w:sz="0" w:space="0" w:color="auto"/>
            <w:bottom w:val="none" w:sz="0" w:space="0" w:color="auto"/>
            <w:right w:val="none" w:sz="0" w:space="0" w:color="auto"/>
          </w:divBdr>
        </w:div>
      </w:divsChild>
    </w:div>
    <w:div w:id="2118402296">
      <w:bodyDiv w:val="1"/>
      <w:marLeft w:val="0"/>
      <w:marRight w:val="0"/>
      <w:marTop w:val="0"/>
      <w:marBottom w:val="0"/>
      <w:divBdr>
        <w:top w:val="none" w:sz="0" w:space="0" w:color="auto"/>
        <w:left w:val="none" w:sz="0" w:space="0" w:color="auto"/>
        <w:bottom w:val="none" w:sz="0" w:space="0" w:color="auto"/>
        <w:right w:val="none" w:sz="0" w:space="0" w:color="auto"/>
      </w:divBdr>
      <w:divsChild>
        <w:div w:id="863254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2023-03-01T21:36:00Z</dcterms:created>
  <dcterms:modified xsi:type="dcterms:W3CDTF">2023-03-01T21:44:00Z</dcterms:modified>
</cp:coreProperties>
</file>